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0C2" w:rsidRPr="00CF2608" w:rsidRDefault="003607AF">
      <w:pPr>
        <w:rPr>
          <w:rFonts w:ascii="Gill Sans MT" w:hAnsi="Gill Sans MT"/>
          <w:b/>
          <w:sz w:val="20"/>
          <w:szCs w:val="20"/>
        </w:rPr>
      </w:pPr>
      <w:r w:rsidRPr="00CF2608">
        <w:rPr>
          <w:rFonts w:ascii="Gill Sans MT" w:hAnsi="Gill Sans MT"/>
          <w:b/>
          <w:sz w:val="20"/>
          <w:szCs w:val="20"/>
        </w:rPr>
        <w:t>English Literature Paper 2</w:t>
      </w:r>
    </w:p>
    <w:p w:rsidR="003607AF" w:rsidRPr="00CF2608" w:rsidRDefault="003607AF">
      <w:pPr>
        <w:rPr>
          <w:rFonts w:ascii="Gill Sans MT" w:hAnsi="Gill Sans MT"/>
          <w:b/>
          <w:sz w:val="20"/>
          <w:szCs w:val="20"/>
        </w:rPr>
      </w:pPr>
      <w:r w:rsidRPr="00CF2608">
        <w:rPr>
          <w:rFonts w:ascii="Gill Sans MT" w:hAnsi="Gill Sans MT"/>
          <w:b/>
          <w:sz w:val="20"/>
          <w:szCs w:val="20"/>
        </w:rPr>
        <w:t xml:space="preserve">An Inspector Calls </w:t>
      </w:r>
    </w:p>
    <w:p w:rsidR="003607AF" w:rsidRPr="00CF2608" w:rsidRDefault="003607AF">
      <w:pPr>
        <w:rPr>
          <w:rFonts w:ascii="Gill Sans MT" w:hAnsi="Gill Sans MT"/>
          <w:i/>
          <w:sz w:val="20"/>
          <w:szCs w:val="20"/>
        </w:rPr>
      </w:pPr>
      <w:r w:rsidRPr="00CF2608">
        <w:rPr>
          <w:rFonts w:ascii="Gill Sans MT" w:hAnsi="Gill Sans MT"/>
          <w:i/>
          <w:sz w:val="20"/>
          <w:szCs w:val="20"/>
        </w:rPr>
        <w:t>You will be given a choice of two essay questions.  Answer only one.  Your answer should discuss Priestley’s craft, message and the context of the play.  Your answer must use evidence from the play.</w:t>
      </w:r>
    </w:p>
    <w:p w:rsidR="003607AF" w:rsidRPr="00CF2608" w:rsidRDefault="003607AF">
      <w:pPr>
        <w:rPr>
          <w:rFonts w:ascii="Gill Sans MT" w:hAnsi="Gill Sans MT"/>
          <w:b/>
          <w:sz w:val="20"/>
          <w:szCs w:val="20"/>
        </w:rPr>
      </w:pPr>
      <w:r w:rsidRPr="00CF2608">
        <w:rPr>
          <w:rFonts w:ascii="Gill Sans MT" w:hAnsi="Gill Sans MT"/>
          <w:b/>
          <w:sz w:val="20"/>
          <w:szCs w:val="20"/>
        </w:rPr>
        <w:t>Key Words</w:t>
      </w:r>
    </w:p>
    <w:tbl>
      <w:tblPr>
        <w:tblStyle w:val="TableGrid"/>
        <w:tblW w:w="0" w:type="auto"/>
        <w:tblLook w:val="04A0" w:firstRow="1" w:lastRow="0" w:firstColumn="1" w:lastColumn="0" w:noHBand="0" w:noVBand="1"/>
      </w:tblPr>
      <w:tblGrid>
        <w:gridCol w:w="1838"/>
        <w:gridCol w:w="8618"/>
      </w:tblGrid>
      <w:tr w:rsidR="003607AF" w:rsidRPr="00CF2608" w:rsidTr="001C4DE5">
        <w:tc>
          <w:tcPr>
            <w:tcW w:w="1838" w:type="dxa"/>
          </w:tcPr>
          <w:p w:rsidR="003607AF" w:rsidRPr="00CF2608" w:rsidRDefault="003607AF" w:rsidP="003607AF">
            <w:pPr>
              <w:rPr>
                <w:rFonts w:ascii="Gill Sans MT" w:hAnsi="Gill Sans MT" w:cs="Arial"/>
                <w:b/>
                <w:bCs/>
                <w:sz w:val="20"/>
                <w:szCs w:val="20"/>
              </w:rPr>
            </w:pPr>
            <w:r w:rsidRPr="00CF2608">
              <w:rPr>
                <w:rFonts w:ascii="Gill Sans MT" w:hAnsi="Gill Sans MT" w:cs="Arial"/>
                <w:sz w:val="20"/>
                <w:szCs w:val="20"/>
              </w:rPr>
              <w:t>Socialism</w:t>
            </w:r>
          </w:p>
          <w:p w:rsidR="003607AF" w:rsidRPr="00CF2608" w:rsidRDefault="003607AF">
            <w:pPr>
              <w:rPr>
                <w:rFonts w:ascii="Gill Sans MT" w:hAnsi="Gill Sans MT"/>
                <w:sz w:val="20"/>
                <w:szCs w:val="20"/>
              </w:rPr>
            </w:pPr>
          </w:p>
        </w:tc>
        <w:tc>
          <w:tcPr>
            <w:tcW w:w="8618" w:type="dxa"/>
          </w:tcPr>
          <w:p w:rsidR="003607AF" w:rsidRPr="00CF2608" w:rsidRDefault="003607AF">
            <w:pPr>
              <w:rPr>
                <w:rFonts w:ascii="Gill Sans MT" w:hAnsi="Gill Sans MT"/>
                <w:sz w:val="20"/>
                <w:szCs w:val="20"/>
              </w:rPr>
            </w:pPr>
            <w:r w:rsidRPr="00CF2608">
              <w:rPr>
                <w:rFonts w:ascii="Gill Sans MT" w:hAnsi="Gill Sans MT" w:cs="Arial"/>
                <w:sz w:val="20"/>
                <w:szCs w:val="20"/>
              </w:rPr>
              <w:t xml:space="preserve">A belief the government should own and control the ‘means of production’ (e.g. factories/mines) and transportation.  Additionally, </w:t>
            </w:r>
            <w:r w:rsidRPr="00CF2608">
              <w:rPr>
                <w:rFonts w:ascii="Gill Sans MT" w:hAnsi="Gill Sans MT" w:cs="Arial"/>
                <w:b/>
                <w:bCs/>
                <w:sz w:val="20"/>
                <w:szCs w:val="20"/>
              </w:rPr>
              <w:t xml:space="preserve">the belief that the government should intervene to ensure equality in society through services, welfare and taxes.  </w:t>
            </w:r>
          </w:p>
        </w:tc>
      </w:tr>
      <w:tr w:rsidR="003607AF" w:rsidRPr="00CF2608" w:rsidTr="001C4DE5">
        <w:tc>
          <w:tcPr>
            <w:tcW w:w="1838" w:type="dxa"/>
          </w:tcPr>
          <w:p w:rsidR="003607AF" w:rsidRPr="00CF2608" w:rsidRDefault="003607AF" w:rsidP="003607AF">
            <w:pPr>
              <w:rPr>
                <w:rFonts w:ascii="Gill Sans MT" w:hAnsi="Gill Sans MT"/>
                <w:sz w:val="20"/>
                <w:szCs w:val="20"/>
              </w:rPr>
            </w:pPr>
            <w:r w:rsidRPr="00CF2608">
              <w:rPr>
                <w:rFonts w:ascii="Gill Sans MT" w:hAnsi="Gill Sans MT"/>
                <w:sz w:val="20"/>
                <w:szCs w:val="20"/>
              </w:rPr>
              <w:t>Capitalism</w:t>
            </w:r>
          </w:p>
        </w:tc>
        <w:tc>
          <w:tcPr>
            <w:tcW w:w="8618" w:type="dxa"/>
          </w:tcPr>
          <w:p w:rsidR="003607AF" w:rsidRPr="00CF2608" w:rsidRDefault="003607AF" w:rsidP="0067610B">
            <w:pPr>
              <w:rPr>
                <w:rFonts w:ascii="Gill Sans MT" w:hAnsi="Gill Sans MT"/>
                <w:sz w:val="20"/>
                <w:szCs w:val="20"/>
              </w:rPr>
            </w:pPr>
            <w:r w:rsidRPr="00CF2608">
              <w:rPr>
                <w:rFonts w:ascii="Gill Sans MT" w:hAnsi="Gill Sans MT"/>
                <w:sz w:val="20"/>
                <w:szCs w:val="20"/>
              </w:rPr>
              <w:t xml:space="preserve">A belief in private and independent business controlling trade and industry, underpinned by </w:t>
            </w:r>
            <w:r w:rsidRPr="00CF2608">
              <w:rPr>
                <w:rFonts w:ascii="Gill Sans MT" w:hAnsi="Gill Sans MT"/>
                <w:b/>
                <w:bCs/>
                <w:sz w:val="20"/>
                <w:szCs w:val="20"/>
              </w:rPr>
              <w:t>belief</w:t>
            </w:r>
            <w:r w:rsidR="0067610B" w:rsidRPr="00CF2608">
              <w:rPr>
                <w:rFonts w:ascii="Gill Sans MT" w:hAnsi="Gill Sans MT"/>
                <w:b/>
                <w:bCs/>
                <w:sz w:val="20"/>
                <w:szCs w:val="20"/>
              </w:rPr>
              <w:t>s</w:t>
            </w:r>
            <w:r w:rsidRPr="00CF2608">
              <w:rPr>
                <w:rFonts w:ascii="Gill Sans MT" w:hAnsi="Gill Sans MT"/>
                <w:b/>
                <w:bCs/>
                <w:sz w:val="20"/>
                <w:szCs w:val="20"/>
              </w:rPr>
              <w:t xml:space="preserve"> that anyone can </w:t>
            </w:r>
            <w:r w:rsidR="0067610B" w:rsidRPr="00CF2608">
              <w:rPr>
                <w:rFonts w:ascii="Gill Sans MT" w:hAnsi="Gill Sans MT"/>
                <w:b/>
                <w:bCs/>
                <w:sz w:val="20"/>
                <w:szCs w:val="20"/>
              </w:rPr>
              <w:t xml:space="preserve">be successful if they work hard and that the government should not intervene significantly in the lives of its citizens.  </w:t>
            </w:r>
          </w:p>
        </w:tc>
      </w:tr>
      <w:tr w:rsidR="003607AF" w:rsidRPr="00CF2608" w:rsidTr="001C4DE5">
        <w:tc>
          <w:tcPr>
            <w:tcW w:w="1838" w:type="dxa"/>
          </w:tcPr>
          <w:p w:rsidR="003607AF" w:rsidRPr="00CF2608" w:rsidRDefault="003607AF" w:rsidP="003607AF">
            <w:pPr>
              <w:rPr>
                <w:rFonts w:ascii="Gill Sans MT" w:hAnsi="Gill Sans MT"/>
                <w:sz w:val="20"/>
                <w:szCs w:val="20"/>
              </w:rPr>
            </w:pPr>
            <w:r w:rsidRPr="00CF2608">
              <w:rPr>
                <w:rFonts w:ascii="Gill Sans MT" w:hAnsi="Gill Sans MT"/>
                <w:bCs/>
                <w:sz w:val="20"/>
                <w:szCs w:val="20"/>
              </w:rPr>
              <w:t>Class</w:t>
            </w:r>
          </w:p>
          <w:p w:rsidR="003607AF" w:rsidRPr="00CF2608" w:rsidRDefault="003607AF">
            <w:pPr>
              <w:rPr>
                <w:rFonts w:ascii="Gill Sans MT" w:hAnsi="Gill Sans MT"/>
                <w:sz w:val="20"/>
                <w:szCs w:val="20"/>
              </w:rPr>
            </w:pPr>
          </w:p>
        </w:tc>
        <w:tc>
          <w:tcPr>
            <w:tcW w:w="8618" w:type="dxa"/>
          </w:tcPr>
          <w:p w:rsidR="003607AF" w:rsidRPr="00CF2608" w:rsidRDefault="003607AF">
            <w:pPr>
              <w:rPr>
                <w:rFonts w:ascii="Gill Sans MT" w:hAnsi="Gill Sans MT"/>
                <w:sz w:val="20"/>
                <w:szCs w:val="20"/>
              </w:rPr>
            </w:pPr>
            <w:r w:rsidRPr="00CF2608">
              <w:rPr>
                <w:rFonts w:ascii="Gill Sans MT" w:hAnsi="Gill Sans MT"/>
                <w:sz w:val="20"/>
                <w:szCs w:val="20"/>
              </w:rPr>
              <w:t xml:space="preserve">A hierarchy of social status determined by your wealth, job and background.  </w:t>
            </w:r>
            <w:r w:rsidRPr="00CF2608">
              <w:rPr>
                <w:rFonts w:ascii="Gill Sans MT" w:hAnsi="Gill Sans MT"/>
                <w:b/>
                <w:bCs/>
                <w:sz w:val="20"/>
                <w:szCs w:val="20"/>
              </w:rPr>
              <w:t xml:space="preserve">  </w:t>
            </w:r>
          </w:p>
        </w:tc>
      </w:tr>
      <w:tr w:rsidR="003607AF" w:rsidRPr="00CF2608" w:rsidTr="001C4DE5">
        <w:tc>
          <w:tcPr>
            <w:tcW w:w="1838" w:type="dxa"/>
          </w:tcPr>
          <w:p w:rsidR="003607AF" w:rsidRPr="00CF2608" w:rsidRDefault="003607AF" w:rsidP="003607AF">
            <w:pPr>
              <w:rPr>
                <w:rFonts w:ascii="Gill Sans MT" w:hAnsi="Gill Sans MT"/>
                <w:sz w:val="20"/>
                <w:szCs w:val="20"/>
              </w:rPr>
            </w:pPr>
            <w:r w:rsidRPr="00CF2608">
              <w:rPr>
                <w:rFonts w:ascii="Gill Sans MT" w:hAnsi="Gill Sans MT"/>
                <w:sz w:val="20"/>
                <w:szCs w:val="20"/>
              </w:rPr>
              <w:t>Community</w:t>
            </w:r>
          </w:p>
          <w:p w:rsidR="003607AF" w:rsidRPr="00CF2608" w:rsidRDefault="003607AF">
            <w:pPr>
              <w:rPr>
                <w:rFonts w:ascii="Gill Sans MT" w:hAnsi="Gill Sans MT"/>
                <w:sz w:val="20"/>
                <w:szCs w:val="20"/>
              </w:rPr>
            </w:pPr>
          </w:p>
        </w:tc>
        <w:tc>
          <w:tcPr>
            <w:tcW w:w="8618" w:type="dxa"/>
          </w:tcPr>
          <w:p w:rsidR="003607AF" w:rsidRPr="00CF2608" w:rsidRDefault="003607AF">
            <w:pPr>
              <w:rPr>
                <w:rFonts w:ascii="Gill Sans MT" w:hAnsi="Gill Sans MT"/>
                <w:sz w:val="20"/>
                <w:szCs w:val="20"/>
              </w:rPr>
            </w:pPr>
            <w:r w:rsidRPr="00CF2608">
              <w:rPr>
                <w:rFonts w:ascii="Gill Sans MT" w:hAnsi="Gill Sans MT"/>
                <w:sz w:val="20"/>
                <w:szCs w:val="20"/>
              </w:rPr>
              <w:t xml:space="preserve">A social group tied to a particular area (e.g. </w:t>
            </w:r>
            <w:proofErr w:type="spellStart"/>
            <w:r w:rsidRPr="00CF2608">
              <w:rPr>
                <w:rFonts w:ascii="Gill Sans MT" w:hAnsi="Gill Sans MT"/>
                <w:sz w:val="20"/>
                <w:szCs w:val="20"/>
              </w:rPr>
              <w:t>Brumley</w:t>
            </w:r>
            <w:proofErr w:type="spellEnd"/>
            <w:r w:rsidRPr="00CF2608">
              <w:rPr>
                <w:rFonts w:ascii="Gill Sans MT" w:hAnsi="Gill Sans MT"/>
                <w:sz w:val="20"/>
                <w:szCs w:val="20"/>
              </w:rPr>
              <w:t xml:space="preserve">).  </w:t>
            </w:r>
          </w:p>
        </w:tc>
      </w:tr>
      <w:tr w:rsidR="003607AF" w:rsidRPr="00CF2608" w:rsidTr="001C4DE5">
        <w:tc>
          <w:tcPr>
            <w:tcW w:w="1838" w:type="dxa"/>
          </w:tcPr>
          <w:p w:rsidR="003B48F2" w:rsidRPr="00CF2608" w:rsidRDefault="003B48F2" w:rsidP="003B48F2">
            <w:pPr>
              <w:rPr>
                <w:rFonts w:ascii="Gill Sans MT" w:hAnsi="Gill Sans MT"/>
                <w:sz w:val="20"/>
                <w:szCs w:val="20"/>
              </w:rPr>
            </w:pPr>
            <w:r w:rsidRPr="00CF2608">
              <w:rPr>
                <w:rFonts w:ascii="Gill Sans MT" w:hAnsi="Gill Sans MT"/>
                <w:sz w:val="20"/>
                <w:szCs w:val="20"/>
              </w:rPr>
              <w:t>Social Responsibility</w:t>
            </w:r>
          </w:p>
          <w:p w:rsidR="003607AF" w:rsidRPr="00CF2608" w:rsidRDefault="003607AF">
            <w:pPr>
              <w:rPr>
                <w:rFonts w:ascii="Gill Sans MT" w:hAnsi="Gill Sans MT"/>
                <w:sz w:val="20"/>
                <w:szCs w:val="20"/>
              </w:rPr>
            </w:pPr>
          </w:p>
        </w:tc>
        <w:tc>
          <w:tcPr>
            <w:tcW w:w="8618" w:type="dxa"/>
          </w:tcPr>
          <w:p w:rsidR="003607AF" w:rsidRPr="00CF2608" w:rsidRDefault="003B48F2">
            <w:pPr>
              <w:rPr>
                <w:rFonts w:ascii="Gill Sans MT" w:hAnsi="Gill Sans MT"/>
                <w:sz w:val="20"/>
                <w:szCs w:val="20"/>
              </w:rPr>
            </w:pPr>
            <w:r w:rsidRPr="00CF2608">
              <w:rPr>
                <w:rFonts w:ascii="Gill Sans MT" w:hAnsi="Gill Sans MT"/>
                <w:sz w:val="20"/>
                <w:szCs w:val="20"/>
              </w:rPr>
              <w:t xml:space="preserve">A person’s ethical obligation to care for those in society and particularly in the same community as them.  </w:t>
            </w:r>
          </w:p>
        </w:tc>
      </w:tr>
      <w:tr w:rsidR="003607AF" w:rsidRPr="00CF2608" w:rsidTr="001C4DE5">
        <w:tc>
          <w:tcPr>
            <w:tcW w:w="1838" w:type="dxa"/>
          </w:tcPr>
          <w:p w:rsidR="003B48F2" w:rsidRPr="00CF2608" w:rsidRDefault="003B48F2" w:rsidP="003B48F2">
            <w:pPr>
              <w:rPr>
                <w:rFonts w:ascii="Gill Sans MT" w:hAnsi="Gill Sans MT"/>
                <w:sz w:val="20"/>
                <w:szCs w:val="20"/>
              </w:rPr>
            </w:pPr>
            <w:r w:rsidRPr="00CF2608">
              <w:rPr>
                <w:rFonts w:ascii="Gill Sans MT" w:hAnsi="Gill Sans MT"/>
                <w:sz w:val="20"/>
                <w:szCs w:val="20"/>
              </w:rPr>
              <w:t>Suffragette</w:t>
            </w:r>
          </w:p>
          <w:p w:rsidR="003607AF" w:rsidRPr="00CF2608" w:rsidRDefault="003607AF">
            <w:pPr>
              <w:rPr>
                <w:rFonts w:ascii="Gill Sans MT" w:hAnsi="Gill Sans MT"/>
                <w:sz w:val="20"/>
                <w:szCs w:val="20"/>
              </w:rPr>
            </w:pPr>
          </w:p>
        </w:tc>
        <w:tc>
          <w:tcPr>
            <w:tcW w:w="8618" w:type="dxa"/>
          </w:tcPr>
          <w:p w:rsidR="003607AF" w:rsidRPr="00CF2608" w:rsidRDefault="003B48F2" w:rsidP="0067610B">
            <w:pPr>
              <w:rPr>
                <w:rFonts w:ascii="Gill Sans MT" w:hAnsi="Gill Sans MT"/>
                <w:sz w:val="20"/>
                <w:szCs w:val="20"/>
              </w:rPr>
            </w:pPr>
            <w:r w:rsidRPr="00CF2608">
              <w:rPr>
                <w:rFonts w:ascii="Gill Sans MT" w:hAnsi="Gill Sans MT"/>
                <w:sz w:val="20"/>
                <w:szCs w:val="20"/>
              </w:rPr>
              <w:t>A campaigner for women’s right to vote in the early 20</w:t>
            </w:r>
            <w:r w:rsidRPr="00CF2608">
              <w:rPr>
                <w:rFonts w:ascii="Gill Sans MT" w:hAnsi="Gill Sans MT"/>
                <w:sz w:val="20"/>
                <w:szCs w:val="20"/>
                <w:vertAlign w:val="superscript"/>
              </w:rPr>
              <w:t>th</w:t>
            </w:r>
            <w:r w:rsidRPr="00CF2608">
              <w:rPr>
                <w:rFonts w:ascii="Gill Sans MT" w:hAnsi="Gill Sans MT"/>
                <w:sz w:val="20"/>
                <w:szCs w:val="20"/>
              </w:rPr>
              <w:t xml:space="preserve"> century.  Some women were given the right to vote in 1918 (</w:t>
            </w:r>
            <w:r w:rsidR="0067610B" w:rsidRPr="00CF2608">
              <w:rPr>
                <w:rFonts w:ascii="Gill Sans MT" w:hAnsi="Gill Sans MT"/>
                <w:sz w:val="20"/>
                <w:szCs w:val="20"/>
              </w:rPr>
              <w:t>all</w:t>
            </w:r>
            <w:r w:rsidRPr="00CF2608">
              <w:rPr>
                <w:rFonts w:ascii="Gill Sans MT" w:hAnsi="Gill Sans MT"/>
                <w:sz w:val="20"/>
                <w:szCs w:val="20"/>
              </w:rPr>
              <w:t xml:space="preserve"> in 1928).  </w:t>
            </w:r>
          </w:p>
        </w:tc>
      </w:tr>
      <w:tr w:rsidR="003607AF" w:rsidRPr="00CF2608" w:rsidTr="001C4DE5">
        <w:tc>
          <w:tcPr>
            <w:tcW w:w="1838" w:type="dxa"/>
          </w:tcPr>
          <w:p w:rsidR="003607AF" w:rsidRPr="00CF2608" w:rsidRDefault="003B48F2" w:rsidP="003B48F2">
            <w:pPr>
              <w:rPr>
                <w:rFonts w:ascii="Gill Sans MT" w:hAnsi="Gill Sans MT"/>
                <w:sz w:val="20"/>
                <w:szCs w:val="20"/>
              </w:rPr>
            </w:pPr>
            <w:r w:rsidRPr="00CF2608">
              <w:rPr>
                <w:rFonts w:ascii="Gill Sans MT" w:hAnsi="Gill Sans MT"/>
                <w:sz w:val="20"/>
                <w:szCs w:val="20"/>
              </w:rPr>
              <w:t xml:space="preserve">Dramatic Irony </w:t>
            </w:r>
          </w:p>
        </w:tc>
        <w:tc>
          <w:tcPr>
            <w:tcW w:w="8618" w:type="dxa"/>
          </w:tcPr>
          <w:p w:rsidR="003607AF" w:rsidRPr="00CF2608" w:rsidRDefault="003B48F2" w:rsidP="003B48F2">
            <w:pPr>
              <w:rPr>
                <w:rFonts w:ascii="Gill Sans MT" w:hAnsi="Gill Sans MT"/>
                <w:sz w:val="20"/>
                <w:szCs w:val="20"/>
              </w:rPr>
            </w:pPr>
            <w:r w:rsidRPr="00CF2608">
              <w:rPr>
                <w:rFonts w:ascii="Gill Sans MT" w:hAnsi="Gill Sans MT"/>
                <w:sz w:val="20"/>
                <w:szCs w:val="20"/>
              </w:rPr>
              <w:t xml:space="preserve">Any event or speech on stage, when the audience knows something at least one of the characters does not.  </w:t>
            </w:r>
          </w:p>
        </w:tc>
      </w:tr>
      <w:tr w:rsidR="003607AF" w:rsidRPr="00CF2608" w:rsidTr="001C4DE5">
        <w:tc>
          <w:tcPr>
            <w:tcW w:w="1838" w:type="dxa"/>
          </w:tcPr>
          <w:p w:rsidR="003B48F2" w:rsidRPr="00CF2608" w:rsidRDefault="003B48F2" w:rsidP="003B48F2">
            <w:pPr>
              <w:rPr>
                <w:rFonts w:ascii="Gill Sans MT" w:hAnsi="Gill Sans MT"/>
                <w:sz w:val="20"/>
                <w:szCs w:val="20"/>
              </w:rPr>
            </w:pPr>
            <w:r w:rsidRPr="00CF2608">
              <w:rPr>
                <w:rFonts w:ascii="Gill Sans MT" w:hAnsi="Gill Sans MT"/>
                <w:sz w:val="20"/>
                <w:szCs w:val="20"/>
              </w:rPr>
              <w:t>Dramatic Irony is used to</w:t>
            </w:r>
          </w:p>
          <w:p w:rsidR="003607AF" w:rsidRPr="00CF2608" w:rsidRDefault="003607AF" w:rsidP="003B48F2">
            <w:pPr>
              <w:rPr>
                <w:rFonts w:ascii="Gill Sans MT" w:hAnsi="Gill Sans MT"/>
                <w:sz w:val="20"/>
                <w:szCs w:val="20"/>
              </w:rPr>
            </w:pPr>
          </w:p>
        </w:tc>
        <w:tc>
          <w:tcPr>
            <w:tcW w:w="8618" w:type="dxa"/>
          </w:tcPr>
          <w:p w:rsidR="003B48F2" w:rsidRPr="00CF2608" w:rsidRDefault="003B48F2" w:rsidP="003B48F2">
            <w:pPr>
              <w:numPr>
                <w:ilvl w:val="0"/>
                <w:numId w:val="1"/>
              </w:numPr>
              <w:rPr>
                <w:rFonts w:ascii="Gill Sans MT" w:hAnsi="Gill Sans MT"/>
                <w:sz w:val="20"/>
                <w:szCs w:val="20"/>
              </w:rPr>
            </w:pPr>
            <w:r w:rsidRPr="00CF2608">
              <w:rPr>
                <w:rFonts w:ascii="Gill Sans MT" w:hAnsi="Gill Sans MT"/>
                <w:sz w:val="20"/>
                <w:szCs w:val="20"/>
              </w:rPr>
              <w:t>Prejudice the audience against Mr Birling and his capitalist views at the start of the play by making him seem arrogant, uncaring and stupid.</w:t>
            </w:r>
          </w:p>
          <w:p w:rsidR="003607AF" w:rsidRPr="00CF2608" w:rsidRDefault="003B48F2" w:rsidP="003B48F2">
            <w:pPr>
              <w:numPr>
                <w:ilvl w:val="0"/>
                <w:numId w:val="1"/>
              </w:numPr>
              <w:rPr>
                <w:rFonts w:ascii="Gill Sans MT" w:hAnsi="Gill Sans MT"/>
                <w:sz w:val="20"/>
                <w:szCs w:val="20"/>
              </w:rPr>
            </w:pPr>
            <w:r w:rsidRPr="00CF2608">
              <w:rPr>
                <w:rFonts w:ascii="Gill Sans MT" w:hAnsi="Gill Sans MT"/>
                <w:sz w:val="20"/>
                <w:szCs w:val="20"/>
              </w:rPr>
              <w:t>Reveal Mrs Birling’s hypocrisy at the end of Act 2 when she wants the father (Eric) of Eva’s child to be punished when she assumes this is someone of a lower class.</w:t>
            </w:r>
          </w:p>
        </w:tc>
      </w:tr>
    </w:tbl>
    <w:p w:rsidR="00CA543C" w:rsidRPr="00CF2608" w:rsidRDefault="00CA543C">
      <w:pPr>
        <w:rPr>
          <w:rFonts w:ascii="Gill Sans MT" w:hAnsi="Gill Sans MT"/>
          <w:sz w:val="20"/>
          <w:szCs w:val="20"/>
        </w:rPr>
      </w:pPr>
    </w:p>
    <w:p w:rsidR="005E5408" w:rsidRPr="00CF2608" w:rsidRDefault="005E5408">
      <w:pPr>
        <w:rPr>
          <w:rFonts w:ascii="Gill Sans MT" w:hAnsi="Gill Sans MT"/>
          <w:b/>
          <w:sz w:val="20"/>
          <w:szCs w:val="20"/>
        </w:rPr>
      </w:pPr>
      <w:r w:rsidRPr="00CF2608">
        <w:rPr>
          <w:rFonts w:ascii="Gill Sans MT" w:hAnsi="Gill Sans MT"/>
          <w:b/>
          <w:sz w:val="20"/>
          <w:szCs w:val="20"/>
        </w:rPr>
        <w:t>Plot</w:t>
      </w:r>
    </w:p>
    <w:tbl>
      <w:tblPr>
        <w:tblStyle w:val="TableGrid"/>
        <w:tblW w:w="0" w:type="auto"/>
        <w:tblLook w:val="04A0" w:firstRow="1" w:lastRow="0" w:firstColumn="1" w:lastColumn="0" w:noHBand="0" w:noVBand="1"/>
      </w:tblPr>
      <w:tblGrid>
        <w:gridCol w:w="1838"/>
        <w:gridCol w:w="8618"/>
      </w:tblGrid>
      <w:tr w:rsidR="005E5408" w:rsidRPr="00CF2608" w:rsidTr="001C4DE5">
        <w:tc>
          <w:tcPr>
            <w:tcW w:w="1838" w:type="dxa"/>
          </w:tcPr>
          <w:p w:rsidR="005E5408" w:rsidRPr="00CF2608" w:rsidRDefault="005E5408">
            <w:pPr>
              <w:rPr>
                <w:rFonts w:ascii="Gill Sans MT" w:hAnsi="Gill Sans MT"/>
                <w:sz w:val="20"/>
                <w:szCs w:val="20"/>
              </w:rPr>
            </w:pPr>
            <w:r w:rsidRPr="00CF2608">
              <w:rPr>
                <w:rFonts w:ascii="Gill Sans MT" w:hAnsi="Gill Sans MT"/>
                <w:sz w:val="20"/>
                <w:szCs w:val="20"/>
              </w:rPr>
              <w:t>Act 1</w:t>
            </w:r>
          </w:p>
        </w:tc>
        <w:tc>
          <w:tcPr>
            <w:tcW w:w="8618" w:type="dxa"/>
          </w:tcPr>
          <w:p w:rsidR="005E5408" w:rsidRPr="00CF2608" w:rsidRDefault="0066696C">
            <w:pPr>
              <w:rPr>
                <w:rFonts w:ascii="Gill Sans MT" w:hAnsi="Gill Sans MT"/>
                <w:sz w:val="20"/>
                <w:szCs w:val="20"/>
              </w:rPr>
            </w:pPr>
            <w:r w:rsidRPr="00CF2608">
              <w:rPr>
                <w:rFonts w:ascii="Gill Sans MT" w:hAnsi="Gill Sans MT"/>
                <w:sz w:val="20"/>
                <w:szCs w:val="20"/>
              </w:rPr>
              <w:t xml:space="preserve">- The </w:t>
            </w:r>
            <w:proofErr w:type="spellStart"/>
            <w:r w:rsidRPr="00CF2608">
              <w:rPr>
                <w:rFonts w:ascii="Gill Sans MT" w:hAnsi="Gill Sans MT"/>
                <w:sz w:val="20"/>
                <w:szCs w:val="20"/>
              </w:rPr>
              <w:t>Birlings</w:t>
            </w:r>
            <w:proofErr w:type="spellEnd"/>
            <w:r w:rsidRPr="00CF2608">
              <w:rPr>
                <w:rFonts w:ascii="Gill Sans MT" w:hAnsi="Gill Sans MT"/>
                <w:sz w:val="20"/>
                <w:szCs w:val="20"/>
              </w:rPr>
              <w:t xml:space="preserve"> celebrate Sheila and Gerald’s engagement.</w:t>
            </w:r>
          </w:p>
          <w:p w:rsidR="0066696C" w:rsidRPr="00CF2608" w:rsidRDefault="0066696C">
            <w:pPr>
              <w:rPr>
                <w:rFonts w:ascii="Gill Sans MT" w:hAnsi="Gill Sans MT"/>
                <w:sz w:val="20"/>
                <w:szCs w:val="20"/>
              </w:rPr>
            </w:pPr>
            <w:r w:rsidRPr="00CF2608">
              <w:rPr>
                <w:rFonts w:ascii="Gill Sans MT" w:hAnsi="Gill Sans MT"/>
                <w:sz w:val="20"/>
                <w:szCs w:val="20"/>
              </w:rPr>
              <w:t>- An Inspector arrives</w:t>
            </w:r>
            <w:r w:rsidR="009E6A80" w:rsidRPr="00CF2608">
              <w:rPr>
                <w:rFonts w:ascii="Gill Sans MT" w:hAnsi="Gill Sans MT"/>
                <w:sz w:val="20"/>
                <w:szCs w:val="20"/>
              </w:rPr>
              <w:t>, investigating the suicide of Eva Smith</w:t>
            </w:r>
            <w:r w:rsidRPr="00CF2608">
              <w:rPr>
                <w:rFonts w:ascii="Gill Sans MT" w:hAnsi="Gill Sans MT"/>
                <w:sz w:val="20"/>
                <w:szCs w:val="20"/>
              </w:rPr>
              <w:t>.</w:t>
            </w:r>
          </w:p>
          <w:p w:rsidR="0066696C" w:rsidRPr="00CF2608" w:rsidRDefault="0066696C">
            <w:pPr>
              <w:rPr>
                <w:rFonts w:ascii="Gill Sans MT" w:hAnsi="Gill Sans MT"/>
                <w:sz w:val="20"/>
                <w:szCs w:val="20"/>
              </w:rPr>
            </w:pPr>
            <w:r w:rsidRPr="00CF2608">
              <w:rPr>
                <w:rFonts w:ascii="Gill Sans MT" w:hAnsi="Gill Sans MT"/>
                <w:sz w:val="20"/>
                <w:szCs w:val="20"/>
              </w:rPr>
              <w:t>- The Inspector questions Mr Birling, who sacked Eva Smith for striking when she worked in his factory.</w:t>
            </w:r>
          </w:p>
          <w:p w:rsidR="0066696C" w:rsidRPr="00CF2608" w:rsidRDefault="0066696C">
            <w:pPr>
              <w:rPr>
                <w:rFonts w:ascii="Gill Sans MT" w:hAnsi="Gill Sans MT"/>
                <w:sz w:val="20"/>
                <w:szCs w:val="20"/>
              </w:rPr>
            </w:pPr>
            <w:r w:rsidRPr="00CF2608">
              <w:rPr>
                <w:rFonts w:ascii="Gill Sans MT" w:hAnsi="Gill Sans MT"/>
                <w:sz w:val="20"/>
                <w:szCs w:val="20"/>
              </w:rPr>
              <w:t>- The Inspector questions Sheila, who had Eva Smith sacked from her job in Millwards (a shop) because Sheila was jealous of Eva.</w:t>
            </w:r>
          </w:p>
          <w:p w:rsidR="0066696C" w:rsidRPr="00CF2608" w:rsidRDefault="0066696C">
            <w:pPr>
              <w:rPr>
                <w:rFonts w:ascii="Gill Sans MT" w:hAnsi="Gill Sans MT"/>
                <w:sz w:val="20"/>
                <w:szCs w:val="20"/>
              </w:rPr>
            </w:pPr>
            <w:r w:rsidRPr="00CF2608">
              <w:rPr>
                <w:rFonts w:ascii="Gill Sans MT" w:hAnsi="Gill Sans MT"/>
                <w:sz w:val="20"/>
                <w:szCs w:val="20"/>
              </w:rPr>
              <w:t>- The Inspector reveals that after this Eva Smith changed her name to Daisy Renton.  Gerald is shocked and it is clear he knows Daisy Renton.</w:t>
            </w:r>
          </w:p>
        </w:tc>
      </w:tr>
      <w:tr w:rsidR="005E5408" w:rsidRPr="00CF2608" w:rsidTr="001C4DE5">
        <w:tc>
          <w:tcPr>
            <w:tcW w:w="1838" w:type="dxa"/>
          </w:tcPr>
          <w:p w:rsidR="005E5408" w:rsidRPr="00CF2608" w:rsidRDefault="005E5408">
            <w:pPr>
              <w:rPr>
                <w:rFonts w:ascii="Gill Sans MT" w:hAnsi="Gill Sans MT"/>
                <w:sz w:val="20"/>
                <w:szCs w:val="20"/>
              </w:rPr>
            </w:pPr>
            <w:r w:rsidRPr="00CF2608">
              <w:rPr>
                <w:rFonts w:ascii="Gill Sans MT" w:hAnsi="Gill Sans MT"/>
                <w:sz w:val="20"/>
                <w:szCs w:val="20"/>
              </w:rPr>
              <w:t>Act 2</w:t>
            </w:r>
          </w:p>
        </w:tc>
        <w:tc>
          <w:tcPr>
            <w:tcW w:w="8618" w:type="dxa"/>
          </w:tcPr>
          <w:p w:rsidR="005E5408" w:rsidRPr="00CF2608" w:rsidRDefault="0066696C">
            <w:pPr>
              <w:rPr>
                <w:rFonts w:ascii="Gill Sans MT" w:hAnsi="Gill Sans MT"/>
                <w:sz w:val="20"/>
                <w:szCs w:val="20"/>
              </w:rPr>
            </w:pPr>
            <w:r w:rsidRPr="00CF2608">
              <w:rPr>
                <w:rFonts w:ascii="Gill Sans MT" w:hAnsi="Gill Sans MT"/>
                <w:sz w:val="20"/>
                <w:szCs w:val="20"/>
              </w:rPr>
              <w:t>- The Inspector questions Gerald.  Gerald ha</w:t>
            </w:r>
            <w:r w:rsidR="001145C4" w:rsidRPr="00CF2608">
              <w:rPr>
                <w:rFonts w:ascii="Gill Sans MT" w:hAnsi="Gill Sans MT"/>
                <w:sz w:val="20"/>
                <w:szCs w:val="20"/>
              </w:rPr>
              <w:t>d a relationship with Eva Smith/Daisy Renton.  He gave her money and a place to stay when she needed it but didn’t care about Eva as much as she cared about him.  He decided to end the relationship.</w:t>
            </w:r>
          </w:p>
          <w:p w:rsidR="007C1E6F" w:rsidRPr="00CF2608" w:rsidRDefault="007C1E6F">
            <w:pPr>
              <w:rPr>
                <w:rFonts w:ascii="Gill Sans MT" w:hAnsi="Gill Sans MT"/>
                <w:sz w:val="20"/>
                <w:szCs w:val="20"/>
              </w:rPr>
            </w:pPr>
            <w:r w:rsidRPr="00CF2608">
              <w:rPr>
                <w:rFonts w:ascii="Gill Sans MT" w:hAnsi="Gill Sans MT"/>
                <w:sz w:val="20"/>
                <w:szCs w:val="20"/>
              </w:rPr>
              <w:t xml:space="preserve">- The Inspector questions Mrs Birling, who in her position in a local charity refused to give Eva support.  A pregnant Eva came to Mrs Birling </w:t>
            </w:r>
            <w:r w:rsidR="00CA543C" w:rsidRPr="00CF2608">
              <w:rPr>
                <w:rFonts w:ascii="Gill Sans MT" w:hAnsi="Gill Sans MT"/>
                <w:sz w:val="20"/>
                <w:szCs w:val="20"/>
              </w:rPr>
              <w:t xml:space="preserve">asking for help because her child’s father was not able to support her or marry her.  Eva claimed the father’s child </w:t>
            </w:r>
            <w:r w:rsidR="0089433A" w:rsidRPr="00CF2608">
              <w:rPr>
                <w:rFonts w:ascii="Gill Sans MT" w:hAnsi="Gill Sans MT"/>
                <w:sz w:val="20"/>
                <w:szCs w:val="20"/>
              </w:rPr>
              <w:t xml:space="preserve">had </w:t>
            </w:r>
            <w:r w:rsidR="00CA543C" w:rsidRPr="00CF2608">
              <w:rPr>
                <w:rFonts w:ascii="Gill Sans MT" w:hAnsi="Gill Sans MT"/>
                <w:sz w:val="20"/>
                <w:szCs w:val="20"/>
              </w:rPr>
              <w:t xml:space="preserve">stolen money to support her.  </w:t>
            </w:r>
          </w:p>
          <w:p w:rsidR="00CA543C" w:rsidRPr="00CF2608" w:rsidRDefault="00CA543C">
            <w:pPr>
              <w:rPr>
                <w:rFonts w:ascii="Gill Sans MT" w:hAnsi="Gill Sans MT"/>
                <w:sz w:val="20"/>
                <w:szCs w:val="20"/>
              </w:rPr>
            </w:pPr>
            <w:r w:rsidRPr="00CF2608">
              <w:rPr>
                <w:rFonts w:ascii="Gill Sans MT" w:hAnsi="Gill Sans MT"/>
                <w:sz w:val="20"/>
                <w:szCs w:val="20"/>
              </w:rPr>
              <w:t xml:space="preserve">- Mrs Birling refuses to accept blame.  The Inspector asks her who should be blamed and she says the father of the child.  The audience, Sheila and Mr Birling realise sooner than Mrs Birling that she is talking about Eric. </w:t>
            </w:r>
          </w:p>
        </w:tc>
      </w:tr>
      <w:tr w:rsidR="005E5408" w:rsidRPr="00CF2608" w:rsidTr="001C4DE5">
        <w:tc>
          <w:tcPr>
            <w:tcW w:w="1838" w:type="dxa"/>
          </w:tcPr>
          <w:p w:rsidR="005E5408" w:rsidRPr="00CF2608" w:rsidRDefault="005E5408">
            <w:pPr>
              <w:rPr>
                <w:rFonts w:ascii="Gill Sans MT" w:hAnsi="Gill Sans MT"/>
                <w:sz w:val="20"/>
                <w:szCs w:val="20"/>
              </w:rPr>
            </w:pPr>
            <w:r w:rsidRPr="00CF2608">
              <w:rPr>
                <w:rFonts w:ascii="Gill Sans MT" w:hAnsi="Gill Sans MT"/>
                <w:sz w:val="20"/>
                <w:szCs w:val="20"/>
              </w:rPr>
              <w:t>Act 3</w:t>
            </w:r>
          </w:p>
        </w:tc>
        <w:tc>
          <w:tcPr>
            <w:tcW w:w="8618" w:type="dxa"/>
          </w:tcPr>
          <w:p w:rsidR="005E5408" w:rsidRPr="00CF2608" w:rsidRDefault="00CA543C">
            <w:pPr>
              <w:rPr>
                <w:rFonts w:ascii="Gill Sans MT" w:hAnsi="Gill Sans MT"/>
                <w:sz w:val="20"/>
                <w:szCs w:val="20"/>
              </w:rPr>
            </w:pPr>
            <w:r w:rsidRPr="00CF2608">
              <w:rPr>
                <w:rFonts w:ascii="Gill Sans MT" w:hAnsi="Gill Sans MT"/>
                <w:sz w:val="20"/>
                <w:szCs w:val="20"/>
              </w:rPr>
              <w:t xml:space="preserve">- The Inspector questions Eric, who forced himself on Eva Smith when drunk and began a relationship with her, resulting in her becoming pregnant.  </w:t>
            </w:r>
          </w:p>
          <w:p w:rsidR="00CA543C" w:rsidRPr="00CF2608" w:rsidRDefault="00CA543C">
            <w:pPr>
              <w:rPr>
                <w:rFonts w:ascii="Gill Sans MT" w:hAnsi="Gill Sans MT"/>
                <w:sz w:val="20"/>
                <w:szCs w:val="20"/>
              </w:rPr>
            </w:pPr>
            <w:r w:rsidRPr="00CF2608">
              <w:rPr>
                <w:rFonts w:ascii="Gill Sans MT" w:hAnsi="Gill Sans MT"/>
                <w:sz w:val="20"/>
                <w:szCs w:val="20"/>
              </w:rPr>
              <w:t xml:space="preserve">- The Inspector encourages the </w:t>
            </w:r>
            <w:proofErr w:type="spellStart"/>
            <w:r w:rsidRPr="00CF2608">
              <w:rPr>
                <w:rFonts w:ascii="Gill Sans MT" w:hAnsi="Gill Sans MT"/>
                <w:sz w:val="20"/>
                <w:szCs w:val="20"/>
              </w:rPr>
              <w:t>Birlings</w:t>
            </w:r>
            <w:proofErr w:type="spellEnd"/>
            <w:r w:rsidRPr="00CF2608">
              <w:rPr>
                <w:rFonts w:ascii="Gill Sans MT" w:hAnsi="Gill Sans MT"/>
                <w:sz w:val="20"/>
                <w:szCs w:val="20"/>
              </w:rPr>
              <w:t xml:space="preserve"> to take responsibility for their p</w:t>
            </w:r>
            <w:r w:rsidR="00CF0A00" w:rsidRPr="00CF2608">
              <w:rPr>
                <w:rFonts w:ascii="Gill Sans MT" w:hAnsi="Gill Sans MT"/>
                <w:sz w:val="20"/>
                <w:szCs w:val="20"/>
              </w:rPr>
              <w:t xml:space="preserve">art in Eva Smith’s death and to take responsibility for others like her in society.  </w:t>
            </w:r>
          </w:p>
          <w:p w:rsidR="009E6A80" w:rsidRPr="00CF2608" w:rsidRDefault="009E6A80">
            <w:pPr>
              <w:rPr>
                <w:rFonts w:ascii="Gill Sans MT" w:hAnsi="Gill Sans MT"/>
                <w:sz w:val="20"/>
                <w:szCs w:val="20"/>
              </w:rPr>
            </w:pPr>
            <w:r w:rsidRPr="00CF2608">
              <w:rPr>
                <w:rFonts w:ascii="Gill Sans MT" w:hAnsi="Gill Sans MT"/>
                <w:sz w:val="20"/>
                <w:szCs w:val="20"/>
              </w:rPr>
              <w:t>- The Inspector leaves.</w:t>
            </w:r>
          </w:p>
          <w:p w:rsidR="00CF0A00" w:rsidRPr="00CF2608" w:rsidRDefault="009E6A80">
            <w:pPr>
              <w:rPr>
                <w:rFonts w:ascii="Gill Sans MT" w:hAnsi="Gill Sans MT"/>
                <w:sz w:val="20"/>
                <w:szCs w:val="20"/>
              </w:rPr>
            </w:pPr>
            <w:r w:rsidRPr="00CF2608">
              <w:rPr>
                <w:rFonts w:ascii="Gill Sans MT" w:hAnsi="Gill Sans MT"/>
                <w:sz w:val="20"/>
                <w:szCs w:val="20"/>
              </w:rPr>
              <w:t xml:space="preserve">- Gerald finds out that </w:t>
            </w:r>
            <w:r w:rsidR="0089433A" w:rsidRPr="00CF2608">
              <w:rPr>
                <w:rFonts w:ascii="Gill Sans MT" w:hAnsi="Gill Sans MT"/>
                <w:sz w:val="20"/>
                <w:szCs w:val="20"/>
              </w:rPr>
              <w:t xml:space="preserve">there is no Inspector Goole in the </w:t>
            </w:r>
            <w:proofErr w:type="spellStart"/>
            <w:r w:rsidR="0089433A" w:rsidRPr="00CF2608">
              <w:rPr>
                <w:rFonts w:ascii="Gill Sans MT" w:hAnsi="Gill Sans MT"/>
                <w:sz w:val="20"/>
                <w:szCs w:val="20"/>
              </w:rPr>
              <w:t>Brumley</w:t>
            </w:r>
            <w:proofErr w:type="spellEnd"/>
            <w:r w:rsidR="0089433A" w:rsidRPr="00CF2608">
              <w:rPr>
                <w:rFonts w:ascii="Gill Sans MT" w:hAnsi="Gill Sans MT"/>
                <w:sz w:val="20"/>
                <w:szCs w:val="20"/>
              </w:rPr>
              <w:t xml:space="preserve"> police force </w:t>
            </w:r>
            <w:r w:rsidRPr="00CF2608">
              <w:rPr>
                <w:rFonts w:ascii="Gill Sans MT" w:hAnsi="Gill Sans MT"/>
                <w:sz w:val="20"/>
                <w:szCs w:val="20"/>
              </w:rPr>
              <w:t>and that no girl has died.</w:t>
            </w:r>
          </w:p>
          <w:p w:rsidR="009E6A80" w:rsidRPr="00CF2608" w:rsidRDefault="009E6A80">
            <w:pPr>
              <w:rPr>
                <w:rFonts w:ascii="Gill Sans MT" w:hAnsi="Gill Sans MT"/>
                <w:sz w:val="20"/>
                <w:szCs w:val="20"/>
              </w:rPr>
            </w:pPr>
            <w:r w:rsidRPr="00CF2608">
              <w:rPr>
                <w:rFonts w:ascii="Gill Sans MT" w:hAnsi="Gill Sans MT"/>
                <w:sz w:val="20"/>
                <w:szCs w:val="20"/>
              </w:rPr>
              <w:t xml:space="preserve">- The </w:t>
            </w:r>
            <w:proofErr w:type="spellStart"/>
            <w:r w:rsidRPr="00CF2608">
              <w:rPr>
                <w:rFonts w:ascii="Gill Sans MT" w:hAnsi="Gill Sans MT"/>
                <w:sz w:val="20"/>
                <w:szCs w:val="20"/>
              </w:rPr>
              <w:t>Birlings</w:t>
            </w:r>
            <w:proofErr w:type="spellEnd"/>
            <w:r w:rsidRPr="00CF2608">
              <w:rPr>
                <w:rFonts w:ascii="Gill Sans MT" w:hAnsi="Gill Sans MT"/>
                <w:sz w:val="20"/>
                <w:szCs w:val="20"/>
              </w:rPr>
              <w:t xml:space="preserve"> believe they have been the victims of a practical joke.  Sheila and Eric are still concerned about Eva Smith.</w:t>
            </w:r>
          </w:p>
          <w:p w:rsidR="009E6A80" w:rsidRPr="00CF2608" w:rsidRDefault="00036297" w:rsidP="00036297">
            <w:pPr>
              <w:rPr>
                <w:rFonts w:ascii="Gill Sans MT" w:hAnsi="Gill Sans MT"/>
                <w:sz w:val="20"/>
                <w:szCs w:val="20"/>
              </w:rPr>
            </w:pPr>
            <w:r w:rsidRPr="00CF2608">
              <w:rPr>
                <w:rFonts w:ascii="Gill Sans MT" w:hAnsi="Gill Sans MT"/>
                <w:sz w:val="20"/>
                <w:szCs w:val="20"/>
              </w:rPr>
              <w:t xml:space="preserve">- The phone rings.  Mr Birling answers and tells the family that a girl has </w:t>
            </w:r>
            <w:r w:rsidRPr="00CF2608">
              <w:rPr>
                <w:rFonts w:ascii="Gill Sans MT" w:hAnsi="Gill Sans MT"/>
                <w:i/>
                <w:sz w:val="20"/>
                <w:szCs w:val="20"/>
              </w:rPr>
              <w:t xml:space="preserve">just </w:t>
            </w:r>
            <w:r w:rsidRPr="00CF2608">
              <w:rPr>
                <w:rFonts w:ascii="Gill Sans MT" w:hAnsi="Gill Sans MT"/>
                <w:sz w:val="20"/>
                <w:szCs w:val="20"/>
              </w:rPr>
              <w:t xml:space="preserve">died and that a police inspector is on his way to ask some questions.  </w:t>
            </w:r>
          </w:p>
        </w:tc>
      </w:tr>
    </w:tbl>
    <w:p w:rsidR="00431346" w:rsidRPr="00CF2608" w:rsidRDefault="00431346">
      <w:pPr>
        <w:rPr>
          <w:rFonts w:ascii="Gill Sans MT" w:hAnsi="Gill Sans MT"/>
          <w:sz w:val="20"/>
          <w:szCs w:val="20"/>
        </w:rPr>
      </w:pPr>
    </w:p>
    <w:p w:rsidR="001C4DE5" w:rsidRPr="00CF2608" w:rsidRDefault="001C4DE5">
      <w:pPr>
        <w:rPr>
          <w:rFonts w:ascii="Gill Sans MT" w:hAnsi="Gill Sans MT"/>
          <w:sz w:val="20"/>
          <w:szCs w:val="20"/>
        </w:rPr>
      </w:pPr>
    </w:p>
    <w:p w:rsidR="001C4DE5" w:rsidRPr="00CF2608" w:rsidRDefault="001C4DE5">
      <w:pPr>
        <w:rPr>
          <w:rFonts w:ascii="Gill Sans MT" w:hAnsi="Gill Sans MT"/>
          <w:sz w:val="20"/>
          <w:szCs w:val="20"/>
        </w:rPr>
      </w:pPr>
    </w:p>
    <w:p w:rsidR="003B48F2" w:rsidRPr="00CF2608" w:rsidRDefault="003B48F2">
      <w:pPr>
        <w:rPr>
          <w:rFonts w:ascii="Gill Sans MT" w:hAnsi="Gill Sans MT"/>
          <w:b/>
          <w:sz w:val="20"/>
          <w:szCs w:val="20"/>
        </w:rPr>
      </w:pPr>
      <w:r w:rsidRPr="00CF2608">
        <w:rPr>
          <w:rFonts w:ascii="Gill Sans MT" w:hAnsi="Gill Sans MT"/>
          <w:b/>
          <w:sz w:val="20"/>
          <w:szCs w:val="20"/>
        </w:rPr>
        <w:lastRenderedPageBreak/>
        <w:t>Characters</w:t>
      </w:r>
    </w:p>
    <w:tbl>
      <w:tblPr>
        <w:tblStyle w:val="TableGrid"/>
        <w:tblW w:w="0" w:type="auto"/>
        <w:tblLook w:val="04A0" w:firstRow="1" w:lastRow="0" w:firstColumn="1" w:lastColumn="0" w:noHBand="0" w:noVBand="1"/>
      </w:tblPr>
      <w:tblGrid>
        <w:gridCol w:w="2122"/>
        <w:gridCol w:w="8334"/>
      </w:tblGrid>
      <w:tr w:rsidR="003B48F2" w:rsidRPr="00CF2608" w:rsidTr="0089433A">
        <w:tc>
          <w:tcPr>
            <w:tcW w:w="2122" w:type="dxa"/>
          </w:tcPr>
          <w:p w:rsidR="003B48F2" w:rsidRPr="00CF2608" w:rsidRDefault="003B48F2">
            <w:pPr>
              <w:rPr>
                <w:rFonts w:ascii="Gill Sans MT" w:hAnsi="Gill Sans MT"/>
                <w:sz w:val="20"/>
                <w:szCs w:val="20"/>
              </w:rPr>
            </w:pPr>
            <w:r w:rsidRPr="00CF2608">
              <w:rPr>
                <w:rFonts w:ascii="Gill Sans MT" w:hAnsi="Gill Sans MT"/>
                <w:sz w:val="20"/>
                <w:szCs w:val="20"/>
              </w:rPr>
              <w:t>Inspector</w:t>
            </w:r>
          </w:p>
        </w:tc>
        <w:tc>
          <w:tcPr>
            <w:tcW w:w="8334" w:type="dxa"/>
          </w:tcPr>
          <w:p w:rsidR="003B48F2" w:rsidRPr="00CF2608" w:rsidRDefault="003B48F2" w:rsidP="003B48F2">
            <w:pPr>
              <w:rPr>
                <w:rFonts w:ascii="Gill Sans MT" w:hAnsi="Gill Sans MT"/>
                <w:b/>
                <w:sz w:val="20"/>
                <w:szCs w:val="20"/>
              </w:rPr>
            </w:pPr>
            <w:r w:rsidRPr="00CF2608">
              <w:rPr>
                <w:rFonts w:ascii="Gill Sans MT" w:hAnsi="Gill Sans MT"/>
                <w:b/>
                <w:sz w:val="20"/>
                <w:szCs w:val="20"/>
              </w:rPr>
              <w:t xml:space="preserve">A socialist voice in the play.  </w:t>
            </w:r>
            <w:r w:rsidRPr="00CF2608">
              <w:rPr>
                <w:rFonts w:ascii="Gill Sans MT" w:hAnsi="Gill Sans MT"/>
                <w:i/>
                <w:sz w:val="20"/>
                <w:szCs w:val="20"/>
              </w:rPr>
              <w:t>He regularly communicates a socialist view and offers a persuasive argument to Mr Birling’s capitalist ideas.</w:t>
            </w:r>
            <w:r w:rsidRPr="00CF2608">
              <w:rPr>
                <w:rFonts w:ascii="Gill Sans MT" w:hAnsi="Gill Sans MT"/>
                <w:b/>
                <w:sz w:val="20"/>
                <w:szCs w:val="20"/>
              </w:rPr>
              <w:t xml:space="preserve">  </w:t>
            </w:r>
          </w:p>
          <w:p w:rsidR="003B48F2" w:rsidRPr="00CF2608" w:rsidRDefault="003B48F2" w:rsidP="003B48F2">
            <w:pPr>
              <w:rPr>
                <w:rFonts w:ascii="Gill Sans MT" w:hAnsi="Gill Sans MT"/>
                <w:b/>
                <w:sz w:val="20"/>
                <w:szCs w:val="20"/>
              </w:rPr>
            </w:pPr>
          </w:p>
          <w:p w:rsidR="003B48F2" w:rsidRPr="00CF2608" w:rsidRDefault="003B48F2" w:rsidP="003B48F2">
            <w:pPr>
              <w:rPr>
                <w:rFonts w:ascii="Gill Sans MT" w:hAnsi="Gill Sans MT"/>
                <w:i/>
                <w:sz w:val="20"/>
                <w:szCs w:val="20"/>
              </w:rPr>
            </w:pPr>
            <w:r w:rsidRPr="00CF2608">
              <w:rPr>
                <w:rFonts w:ascii="Gill Sans MT" w:hAnsi="Gill Sans MT"/>
                <w:b/>
                <w:sz w:val="20"/>
                <w:szCs w:val="20"/>
              </w:rPr>
              <w:t>Priestley’s voice in the play</w:t>
            </w:r>
            <w:r w:rsidRPr="00CF2608">
              <w:rPr>
                <w:rFonts w:ascii="Gill Sans MT" w:hAnsi="Gill Sans MT"/>
                <w:sz w:val="20"/>
                <w:szCs w:val="20"/>
              </w:rPr>
              <w:t xml:space="preserve">.  </w:t>
            </w:r>
            <w:r w:rsidRPr="00CF2608">
              <w:rPr>
                <w:rFonts w:ascii="Gill Sans MT" w:hAnsi="Gill Sans MT"/>
                <w:i/>
                <w:sz w:val="20"/>
                <w:szCs w:val="20"/>
              </w:rPr>
              <w:t xml:space="preserve">At times Priestley (through the Inspector) seems to be speaking directly to the audience, teaching them, warning them.  </w:t>
            </w:r>
          </w:p>
          <w:p w:rsidR="003B48F2" w:rsidRPr="00CF2608" w:rsidRDefault="003B48F2" w:rsidP="003B48F2">
            <w:pPr>
              <w:rPr>
                <w:rFonts w:ascii="Gill Sans MT" w:hAnsi="Gill Sans MT"/>
                <w:i/>
                <w:sz w:val="20"/>
                <w:szCs w:val="20"/>
              </w:rPr>
            </w:pPr>
          </w:p>
          <w:p w:rsidR="003B48F2" w:rsidRPr="00CF2608" w:rsidRDefault="003B48F2">
            <w:pPr>
              <w:rPr>
                <w:rFonts w:ascii="Gill Sans MT" w:hAnsi="Gill Sans MT"/>
                <w:i/>
                <w:sz w:val="20"/>
                <w:szCs w:val="20"/>
              </w:rPr>
            </w:pPr>
            <w:r w:rsidRPr="00CF2608">
              <w:rPr>
                <w:rFonts w:ascii="Gill Sans MT" w:hAnsi="Gill Sans MT"/>
                <w:b/>
                <w:sz w:val="20"/>
                <w:szCs w:val="20"/>
              </w:rPr>
              <w:t>Society’s Conscience</w:t>
            </w:r>
            <w:r w:rsidRPr="00CF2608">
              <w:rPr>
                <w:rFonts w:ascii="Gill Sans MT" w:hAnsi="Gill Sans MT"/>
                <w:sz w:val="20"/>
                <w:szCs w:val="20"/>
              </w:rPr>
              <w:t xml:space="preserve">.  </w:t>
            </w:r>
            <w:r w:rsidRPr="00CF2608">
              <w:rPr>
                <w:rFonts w:ascii="Gill Sans MT" w:hAnsi="Gill Sans MT"/>
                <w:i/>
                <w:sz w:val="20"/>
                <w:szCs w:val="20"/>
              </w:rPr>
              <w:t xml:space="preserve">The Inspector offers a conscience where the </w:t>
            </w:r>
            <w:proofErr w:type="spellStart"/>
            <w:r w:rsidRPr="00CF2608">
              <w:rPr>
                <w:rFonts w:ascii="Gill Sans MT" w:hAnsi="Gill Sans MT"/>
                <w:i/>
                <w:sz w:val="20"/>
                <w:szCs w:val="20"/>
              </w:rPr>
              <w:t>Birlings</w:t>
            </w:r>
            <w:proofErr w:type="spellEnd"/>
            <w:r w:rsidRPr="00CF2608">
              <w:rPr>
                <w:rFonts w:ascii="Gill Sans MT" w:hAnsi="Gill Sans MT"/>
                <w:i/>
                <w:sz w:val="20"/>
                <w:szCs w:val="20"/>
              </w:rPr>
              <w:t xml:space="preserve"> seem to have lacked one, teaching them to view their actions in different ways (with varying success).  </w:t>
            </w:r>
          </w:p>
        </w:tc>
      </w:tr>
      <w:tr w:rsidR="003B48F2" w:rsidRPr="00CF2608" w:rsidTr="0089433A">
        <w:tc>
          <w:tcPr>
            <w:tcW w:w="2122" w:type="dxa"/>
          </w:tcPr>
          <w:p w:rsidR="003B48F2" w:rsidRPr="00CF2608" w:rsidRDefault="003B48F2">
            <w:pPr>
              <w:rPr>
                <w:rFonts w:ascii="Gill Sans MT" w:hAnsi="Gill Sans MT"/>
                <w:sz w:val="20"/>
                <w:szCs w:val="20"/>
              </w:rPr>
            </w:pPr>
            <w:r w:rsidRPr="00CF2608">
              <w:rPr>
                <w:rFonts w:ascii="Gill Sans MT" w:hAnsi="Gill Sans MT"/>
                <w:sz w:val="20"/>
                <w:szCs w:val="20"/>
              </w:rPr>
              <w:t>Mr Birling</w:t>
            </w:r>
          </w:p>
        </w:tc>
        <w:tc>
          <w:tcPr>
            <w:tcW w:w="8334" w:type="dxa"/>
          </w:tcPr>
          <w:p w:rsidR="003B48F2" w:rsidRPr="00CF2608" w:rsidRDefault="003B48F2" w:rsidP="003B48F2">
            <w:pPr>
              <w:rPr>
                <w:rFonts w:ascii="Gill Sans MT" w:hAnsi="Gill Sans MT"/>
                <w:sz w:val="20"/>
                <w:szCs w:val="20"/>
              </w:rPr>
            </w:pPr>
            <w:r w:rsidRPr="00CF2608">
              <w:rPr>
                <w:rFonts w:ascii="Gill Sans MT" w:hAnsi="Gill Sans MT"/>
                <w:sz w:val="20"/>
                <w:szCs w:val="20"/>
              </w:rPr>
              <w:t>A capitalist view of society.</w:t>
            </w:r>
          </w:p>
          <w:p w:rsidR="003B48F2" w:rsidRPr="00CF2608" w:rsidRDefault="003B48F2" w:rsidP="003B48F2">
            <w:pPr>
              <w:rPr>
                <w:rFonts w:ascii="Gill Sans MT" w:hAnsi="Gill Sans MT"/>
                <w:sz w:val="20"/>
                <w:szCs w:val="20"/>
              </w:rPr>
            </w:pPr>
          </w:p>
          <w:p w:rsidR="003B48F2" w:rsidRPr="00CF2608" w:rsidRDefault="003B48F2">
            <w:pPr>
              <w:rPr>
                <w:rFonts w:ascii="Gill Sans MT" w:hAnsi="Gill Sans MT"/>
                <w:sz w:val="20"/>
                <w:szCs w:val="20"/>
              </w:rPr>
            </w:pPr>
            <w:r w:rsidRPr="00CF2608">
              <w:rPr>
                <w:rFonts w:ascii="Gill Sans MT" w:hAnsi="Gill Sans MT"/>
                <w:sz w:val="20"/>
                <w:szCs w:val="20"/>
              </w:rPr>
              <w:t>However, Priestley wants the audience to be prejudiced against this view so he makes Birling seem arrogant, uncaring and stupid (particularly through dramatic irony).</w:t>
            </w:r>
          </w:p>
        </w:tc>
      </w:tr>
      <w:tr w:rsidR="003B48F2" w:rsidRPr="00CF2608" w:rsidTr="0089433A">
        <w:tc>
          <w:tcPr>
            <w:tcW w:w="2122" w:type="dxa"/>
          </w:tcPr>
          <w:p w:rsidR="003B48F2" w:rsidRPr="00CF2608" w:rsidRDefault="003B48F2">
            <w:pPr>
              <w:rPr>
                <w:rFonts w:ascii="Gill Sans MT" w:hAnsi="Gill Sans MT"/>
                <w:sz w:val="20"/>
                <w:szCs w:val="20"/>
              </w:rPr>
            </w:pPr>
            <w:r w:rsidRPr="00CF2608">
              <w:rPr>
                <w:rFonts w:ascii="Gill Sans MT" w:hAnsi="Gill Sans MT"/>
                <w:sz w:val="20"/>
                <w:szCs w:val="20"/>
              </w:rPr>
              <w:t>Mrs Birling</w:t>
            </w:r>
          </w:p>
        </w:tc>
        <w:tc>
          <w:tcPr>
            <w:tcW w:w="8334" w:type="dxa"/>
          </w:tcPr>
          <w:p w:rsidR="003B48F2" w:rsidRPr="00CF2608" w:rsidRDefault="003B48F2" w:rsidP="003B48F2">
            <w:pPr>
              <w:rPr>
                <w:rFonts w:ascii="Gill Sans MT" w:hAnsi="Gill Sans MT"/>
                <w:sz w:val="20"/>
                <w:szCs w:val="20"/>
              </w:rPr>
            </w:pPr>
            <w:r w:rsidRPr="00CF2608">
              <w:rPr>
                <w:rFonts w:ascii="Gill Sans MT" w:hAnsi="Gill Sans MT"/>
                <w:sz w:val="20"/>
                <w:szCs w:val="20"/>
              </w:rPr>
              <w:t>Upper Class arrogance</w:t>
            </w:r>
            <w:r w:rsidR="002C1BB4" w:rsidRPr="00CF2608">
              <w:rPr>
                <w:rFonts w:ascii="Gill Sans MT" w:hAnsi="Gill Sans MT"/>
                <w:sz w:val="20"/>
                <w:szCs w:val="20"/>
              </w:rPr>
              <w:t>, Traditional views of class and society</w:t>
            </w:r>
            <w:r w:rsidRPr="00CF2608">
              <w:rPr>
                <w:rFonts w:ascii="Gill Sans MT" w:hAnsi="Gill Sans MT"/>
                <w:sz w:val="20"/>
                <w:szCs w:val="20"/>
              </w:rPr>
              <w:t>.</w:t>
            </w:r>
          </w:p>
          <w:p w:rsidR="003B48F2" w:rsidRPr="00CF2608" w:rsidRDefault="003B48F2" w:rsidP="003B48F2">
            <w:pPr>
              <w:rPr>
                <w:rFonts w:ascii="Gill Sans MT" w:hAnsi="Gill Sans MT"/>
                <w:sz w:val="20"/>
                <w:szCs w:val="20"/>
              </w:rPr>
            </w:pPr>
          </w:p>
          <w:p w:rsidR="003B48F2" w:rsidRPr="00CF2608" w:rsidRDefault="003B48F2">
            <w:pPr>
              <w:rPr>
                <w:rFonts w:ascii="Gill Sans MT" w:hAnsi="Gill Sans MT"/>
                <w:sz w:val="20"/>
                <w:szCs w:val="20"/>
              </w:rPr>
            </w:pPr>
            <w:r w:rsidRPr="00CF2608">
              <w:rPr>
                <w:rFonts w:ascii="Gill Sans MT" w:hAnsi="Gill Sans MT"/>
                <w:sz w:val="20"/>
                <w:szCs w:val="20"/>
              </w:rPr>
              <w:t>Mrs Birling looks down on those she sees as beneath her (those from lower classes) – ‘Girls of that class -’</w:t>
            </w:r>
          </w:p>
        </w:tc>
      </w:tr>
      <w:tr w:rsidR="003B48F2" w:rsidRPr="00CF2608" w:rsidTr="0089433A">
        <w:tc>
          <w:tcPr>
            <w:tcW w:w="2122" w:type="dxa"/>
          </w:tcPr>
          <w:p w:rsidR="003B48F2" w:rsidRPr="00CF2608" w:rsidRDefault="003B48F2">
            <w:pPr>
              <w:rPr>
                <w:rFonts w:ascii="Gill Sans MT" w:hAnsi="Gill Sans MT"/>
                <w:sz w:val="20"/>
                <w:szCs w:val="20"/>
              </w:rPr>
            </w:pPr>
            <w:r w:rsidRPr="00CF2608">
              <w:rPr>
                <w:rFonts w:ascii="Gill Sans MT" w:hAnsi="Gill Sans MT"/>
                <w:sz w:val="20"/>
                <w:szCs w:val="20"/>
              </w:rPr>
              <w:t xml:space="preserve">Sheila </w:t>
            </w:r>
          </w:p>
        </w:tc>
        <w:tc>
          <w:tcPr>
            <w:tcW w:w="8334" w:type="dxa"/>
          </w:tcPr>
          <w:p w:rsidR="003B48F2" w:rsidRPr="00CF2608" w:rsidRDefault="003B48F2" w:rsidP="003B48F2">
            <w:pPr>
              <w:rPr>
                <w:rFonts w:ascii="Gill Sans MT" w:hAnsi="Gill Sans MT"/>
                <w:sz w:val="20"/>
                <w:szCs w:val="20"/>
              </w:rPr>
            </w:pPr>
            <w:r w:rsidRPr="00CF2608">
              <w:rPr>
                <w:rFonts w:ascii="Gill Sans MT" w:hAnsi="Gill Sans MT"/>
                <w:sz w:val="20"/>
                <w:szCs w:val="20"/>
              </w:rPr>
              <w:t xml:space="preserve">The change J.B. Priestley wanted to see in society (from capitalist to socialist).  </w:t>
            </w:r>
          </w:p>
          <w:p w:rsidR="003B48F2" w:rsidRPr="00CF2608" w:rsidRDefault="003B48F2" w:rsidP="003B48F2">
            <w:pPr>
              <w:rPr>
                <w:rFonts w:ascii="Gill Sans MT" w:hAnsi="Gill Sans MT"/>
                <w:sz w:val="20"/>
                <w:szCs w:val="20"/>
              </w:rPr>
            </w:pPr>
          </w:p>
          <w:p w:rsidR="003B48F2" w:rsidRPr="00CF2608" w:rsidRDefault="003B48F2">
            <w:pPr>
              <w:rPr>
                <w:rFonts w:ascii="Gill Sans MT" w:hAnsi="Gill Sans MT"/>
                <w:sz w:val="20"/>
                <w:szCs w:val="20"/>
              </w:rPr>
            </w:pPr>
            <w:r w:rsidRPr="00CF2608">
              <w:rPr>
                <w:rFonts w:ascii="Gill Sans MT" w:hAnsi="Gill Sans MT"/>
                <w:sz w:val="20"/>
                <w:szCs w:val="20"/>
              </w:rPr>
              <w:t>Sheila is not a socialist but she takes on more socialist ideas as the play progresses (‘But these girls aren’t cheap labour – they’re people’)</w:t>
            </w:r>
          </w:p>
        </w:tc>
      </w:tr>
      <w:tr w:rsidR="003B48F2" w:rsidRPr="00CF2608" w:rsidTr="0089433A">
        <w:tc>
          <w:tcPr>
            <w:tcW w:w="2122" w:type="dxa"/>
          </w:tcPr>
          <w:p w:rsidR="003B48F2" w:rsidRPr="00CF2608" w:rsidRDefault="003B48F2">
            <w:pPr>
              <w:rPr>
                <w:rFonts w:ascii="Gill Sans MT" w:hAnsi="Gill Sans MT"/>
                <w:sz w:val="20"/>
                <w:szCs w:val="20"/>
              </w:rPr>
            </w:pPr>
            <w:r w:rsidRPr="00CF2608">
              <w:rPr>
                <w:rFonts w:ascii="Gill Sans MT" w:hAnsi="Gill Sans MT"/>
                <w:sz w:val="20"/>
                <w:szCs w:val="20"/>
              </w:rPr>
              <w:t>Eric</w:t>
            </w:r>
          </w:p>
        </w:tc>
        <w:tc>
          <w:tcPr>
            <w:tcW w:w="8334" w:type="dxa"/>
          </w:tcPr>
          <w:p w:rsidR="003B48F2" w:rsidRPr="00CF2608" w:rsidRDefault="003B48F2" w:rsidP="003B48F2">
            <w:pPr>
              <w:rPr>
                <w:rFonts w:ascii="Gill Sans MT" w:hAnsi="Gill Sans MT"/>
                <w:sz w:val="20"/>
                <w:szCs w:val="20"/>
              </w:rPr>
            </w:pPr>
            <w:r w:rsidRPr="00CF2608">
              <w:rPr>
                <w:rFonts w:ascii="Gill Sans MT" w:hAnsi="Gill Sans MT"/>
                <w:sz w:val="20"/>
                <w:szCs w:val="20"/>
              </w:rPr>
              <w:t xml:space="preserve">A male sense of entitlement.  </w:t>
            </w:r>
          </w:p>
          <w:p w:rsidR="003B48F2" w:rsidRPr="00CF2608" w:rsidRDefault="003B48F2" w:rsidP="003B48F2">
            <w:pPr>
              <w:rPr>
                <w:rFonts w:ascii="Gill Sans MT" w:hAnsi="Gill Sans MT"/>
                <w:sz w:val="20"/>
                <w:szCs w:val="20"/>
              </w:rPr>
            </w:pPr>
          </w:p>
          <w:p w:rsidR="003B48F2" w:rsidRPr="00CF2608" w:rsidRDefault="003B48F2">
            <w:pPr>
              <w:rPr>
                <w:rFonts w:ascii="Gill Sans MT" w:hAnsi="Gill Sans MT"/>
                <w:sz w:val="20"/>
                <w:szCs w:val="20"/>
              </w:rPr>
            </w:pPr>
            <w:r w:rsidRPr="00CF2608">
              <w:rPr>
                <w:rFonts w:ascii="Gill Sans MT" w:hAnsi="Gill Sans MT"/>
                <w:sz w:val="20"/>
                <w:szCs w:val="20"/>
              </w:rPr>
              <w:t>Although Eric does realise that he has done something wrong and that he needs to make amends, he still makes alarming comments about Eva, even after he has realised what he has done – ‘She was pretty and a good sport’, suggesting that he does not comprehend the seriousness of his actions.</w:t>
            </w:r>
          </w:p>
        </w:tc>
      </w:tr>
      <w:tr w:rsidR="003B48F2" w:rsidRPr="00CF2608" w:rsidTr="0089433A">
        <w:tc>
          <w:tcPr>
            <w:tcW w:w="2122" w:type="dxa"/>
          </w:tcPr>
          <w:p w:rsidR="003B48F2" w:rsidRPr="00CF2608" w:rsidRDefault="003B48F2">
            <w:pPr>
              <w:rPr>
                <w:rFonts w:ascii="Gill Sans MT" w:hAnsi="Gill Sans MT"/>
                <w:sz w:val="20"/>
                <w:szCs w:val="20"/>
              </w:rPr>
            </w:pPr>
            <w:r w:rsidRPr="00CF2608">
              <w:rPr>
                <w:rFonts w:ascii="Gill Sans MT" w:hAnsi="Gill Sans MT"/>
                <w:sz w:val="20"/>
                <w:szCs w:val="20"/>
              </w:rPr>
              <w:t xml:space="preserve">Gerald </w:t>
            </w:r>
          </w:p>
        </w:tc>
        <w:tc>
          <w:tcPr>
            <w:tcW w:w="8334" w:type="dxa"/>
          </w:tcPr>
          <w:p w:rsidR="003B48F2" w:rsidRPr="00CF2608" w:rsidRDefault="003B48F2" w:rsidP="003B48F2">
            <w:pPr>
              <w:rPr>
                <w:rFonts w:ascii="Gill Sans MT" w:hAnsi="Gill Sans MT"/>
                <w:sz w:val="20"/>
                <w:szCs w:val="20"/>
              </w:rPr>
            </w:pPr>
            <w:r w:rsidRPr="00CF2608">
              <w:rPr>
                <w:rFonts w:ascii="Gill Sans MT" w:hAnsi="Gill Sans MT"/>
                <w:sz w:val="20"/>
                <w:szCs w:val="20"/>
              </w:rPr>
              <w:t>An upper class sense of entitlement.</w:t>
            </w:r>
          </w:p>
          <w:p w:rsidR="003B48F2" w:rsidRPr="00CF2608" w:rsidRDefault="003B48F2" w:rsidP="003B48F2">
            <w:pPr>
              <w:rPr>
                <w:rFonts w:ascii="Gill Sans MT" w:hAnsi="Gill Sans MT"/>
                <w:sz w:val="20"/>
                <w:szCs w:val="20"/>
              </w:rPr>
            </w:pPr>
          </w:p>
          <w:p w:rsidR="003B48F2" w:rsidRPr="00CF2608" w:rsidRDefault="003B48F2">
            <w:pPr>
              <w:rPr>
                <w:rFonts w:ascii="Gill Sans MT" w:hAnsi="Gill Sans MT"/>
                <w:sz w:val="20"/>
                <w:szCs w:val="20"/>
              </w:rPr>
            </w:pPr>
            <w:r w:rsidRPr="00CF2608">
              <w:rPr>
                <w:rFonts w:ascii="Gill Sans MT" w:hAnsi="Gill Sans MT"/>
                <w:sz w:val="20"/>
                <w:szCs w:val="20"/>
              </w:rPr>
              <w:t>This is the belief that he should be treated differently because of his social status (‘We’re respectable citizens and not criminals’).</w:t>
            </w:r>
          </w:p>
        </w:tc>
      </w:tr>
    </w:tbl>
    <w:p w:rsidR="00BD3D8E" w:rsidRPr="00CF2608" w:rsidRDefault="00BD3D8E">
      <w:pPr>
        <w:rPr>
          <w:rFonts w:ascii="Gill Sans MT" w:hAnsi="Gill Sans MT"/>
          <w:b/>
          <w:sz w:val="20"/>
          <w:szCs w:val="20"/>
        </w:rPr>
      </w:pPr>
    </w:p>
    <w:p w:rsidR="001C4DE5" w:rsidRPr="00CF2608" w:rsidRDefault="005E5408">
      <w:pPr>
        <w:rPr>
          <w:rFonts w:ascii="Gill Sans MT" w:hAnsi="Gill Sans MT"/>
          <w:b/>
          <w:sz w:val="20"/>
          <w:szCs w:val="20"/>
        </w:rPr>
      </w:pPr>
      <w:r w:rsidRPr="00CF2608">
        <w:rPr>
          <w:rFonts w:ascii="Gill Sans MT" w:hAnsi="Gill Sans MT"/>
          <w:b/>
          <w:sz w:val="20"/>
          <w:szCs w:val="20"/>
        </w:rPr>
        <w:t>Quotations</w:t>
      </w:r>
    </w:p>
    <w:tbl>
      <w:tblPr>
        <w:tblStyle w:val="TableGrid"/>
        <w:tblW w:w="0" w:type="auto"/>
        <w:tblLook w:val="04A0" w:firstRow="1" w:lastRow="0" w:firstColumn="1" w:lastColumn="0" w:noHBand="0" w:noVBand="1"/>
      </w:tblPr>
      <w:tblGrid>
        <w:gridCol w:w="2263"/>
        <w:gridCol w:w="8193"/>
      </w:tblGrid>
      <w:tr w:rsidR="00431346" w:rsidRPr="00CF2608" w:rsidTr="00CA543C">
        <w:tc>
          <w:tcPr>
            <w:tcW w:w="10456" w:type="dxa"/>
            <w:gridSpan w:val="2"/>
          </w:tcPr>
          <w:p w:rsidR="00431346" w:rsidRPr="00CF2608" w:rsidRDefault="00431346">
            <w:pPr>
              <w:rPr>
                <w:rFonts w:ascii="Gill Sans MT" w:hAnsi="Gill Sans MT"/>
                <w:b/>
                <w:sz w:val="20"/>
                <w:szCs w:val="20"/>
              </w:rPr>
            </w:pPr>
            <w:r w:rsidRPr="00CF2608">
              <w:rPr>
                <w:rFonts w:ascii="Gill Sans MT" w:hAnsi="Gill Sans MT"/>
                <w:b/>
                <w:sz w:val="20"/>
                <w:szCs w:val="20"/>
              </w:rPr>
              <w:t>The Inspector</w:t>
            </w:r>
          </w:p>
        </w:tc>
      </w:tr>
      <w:tr w:rsidR="00431346" w:rsidRPr="00CF2608" w:rsidTr="001C4DE5">
        <w:tc>
          <w:tcPr>
            <w:tcW w:w="2263" w:type="dxa"/>
          </w:tcPr>
          <w:p w:rsidR="00431346" w:rsidRPr="00CF2608" w:rsidRDefault="00431346">
            <w:pPr>
              <w:rPr>
                <w:rFonts w:ascii="Gill Sans MT" w:hAnsi="Gill Sans MT"/>
                <w:sz w:val="20"/>
                <w:szCs w:val="20"/>
              </w:rPr>
            </w:pPr>
            <w:r w:rsidRPr="00CF2608">
              <w:rPr>
                <w:rFonts w:ascii="Gill Sans MT" w:hAnsi="Gill Sans MT"/>
                <w:sz w:val="20"/>
                <w:szCs w:val="20"/>
              </w:rPr>
              <w:t>Pink and…</w:t>
            </w:r>
          </w:p>
        </w:tc>
        <w:tc>
          <w:tcPr>
            <w:tcW w:w="8193" w:type="dxa"/>
          </w:tcPr>
          <w:p w:rsidR="00431346" w:rsidRPr="00CF2608" w:rsidRDefault="00431346" w:rsidP="00431346">
            <w:pPr>
              <w:rPr>
                <w:rFonts w:ascii="Gill Sans MT" w:hAnsi="Gill Sans MT"/>
                <w:sz w:val="20"/>
                <w:szCs w:val="20"/>
              </w:rPr>
            </w:pPr>
            <w:r w:rsidRPr="00CF2608">
              <w:rPr>
                <w:rFonts w:ascii="Gill Sans MT" w:hAnsi="Gill Sans MT"/>
                <w:b/>
                <w:sz w:val="20"/>
                <w:szCs w:val="20"/>
              </w:rPr>
              <w:t xml:space="preserve">Pink and intimate </w:t>
            </w:r>
            <w:r w:rsidRPr="00CF2608">
              <w:rPr>
                <w:rFonts w:ascii="Gill Sans MT" w:hAnsi="Gill Sans MT"/>
                <w:sz w:val="20"/>
                <w:szCs w:val="20"/>
              </w:rPr>
              <w:t>(Lighting at the start of the play.)</w:t>
            </w:r>
          </w:p>
          <w:p w:rsidR="00431346" w:rsidRPr="00CF2608" w:rsidRDefault="00431346" w:rsidP="00431346">
            <w:pPr>
              <w:rPr>
                <w:rFonts w:ascii="Gill Sans MT" w:hAnsi="Gill Sans MT"/>
                <w:sz w:val="20"/>
                <w:szCs w:val="20"/>
              </w:rPr>
            </w:pPr>
            <w:r w:rsidRPr="00CF2608">
              <w:rPr>
                <w:rFonts w:ascii="Gill Sans MT" w:hAnsi="Gill Sans MT"/>
                <w:sz w:val="20"/>
                <w:szCs w:val="20"/>
              </w:rPr>
              <w:t xml:space="preserve">‘Pink’ suggests the comfort of the Birling family, reminding the audience of their wealth/the lifestyle of the upper-class. </w:t>
            </w:r>
          </w:p>
          <w:p w:rsidR="00431346" w:rsidRPr="00CF2608" w:rsidRDefault="00431346">
            <w:pPr>
              <w:rPr>
                <w:rFonts w:ascii="Gill Sans MT" w:hAnsi="Gill Sans MT"/>
                <w:sz w:val="20"/>
                <w:szCs w:val="20"/>
              </w:rPr>
            </w:pPr>
            <w:r w:rsidRPr="00CF2608">
              <w:rPr>
                <w:rFonts w:ascii="Gill Sans MT" w:hAnsi="Gill Sans MT"/>
                <w:sz w:val="20"/>
                <w:szCs w:val="20"/>
              </w:rPr>
              <w:t xml:space="preserve">‘Intimate’ emphasises the closeness of the Birling’s at the start of the play but also their separation from the rest of society (particularly the poorer/lower classes).  </w:t>
            </w:r>
          </w:p>
        </w:tc>
      </w:tr>
      <w:tr w:rsidR="00431346" w:rsidRPr="00CF2608" w:rsidTr="001C4DE5">
        <w:tc>
          <w:tcPr>
            <w:tcW w:w="2263" w:type="dxa"/>
          </w:tcPr>
          <w:p w:rsidR="00431346" w:rsidRPr="00CF2608" w:rsidRDefault="00431346">
            <w:pPr>
              <w:rPr>
                <w:rFonts w:ascii="Gill Sans MT" w:hAnsi="Gill Sans MT"/>
                <w:sz w:val="20"/>
                <w:szCs w:val="20"/>
              </w:rPr>
            </w:pPr>
            <w:r w:rsidRPr="00CF2608">
              <w:rPr>
                <w:rFonts w:ascii="Gill Sans MT" w:hAnsi="Gill Sans MT"/>
                <w:sz w:val="20"/>
                <w:szCs w:val="20"/>
              </w:rPr>
              <w:t>Brighter and…</w:t>
            </w:r>
          </w:p>
        </w:tc>
        <w:tc>
          <w:tcPr>
            <w:tcW w:w="8193" w:type="dxa"/>
          </w:tcPr>
          <w:p w:rsidR="002E4906" w:rsidRPr="00CF2608" w:rsidRDefault="002E4906" w:rsidP="002E4906">
            <w:pPr>
              <w:rPr>
                <w:rFonts w:ascii="Gill Sans MT" w:hAnsi="Gill Sans MT"/>
                <w:sz w:val="20"/>
                <w:szCs w:val="20"/>
              </w:rPr>
            </w:pPr>
            <w:r w:rsidRPr="00CF2608">
              <w:rPr>
                <w:rFonts w:ascii="Gill Sans MT" w:hAnsi="Gill Sans MT"/>
                <w:b/>
                <w:sz w:val="20"/>
                <w:szCs w:val="20"/>
              </w:rPr>
              <w:t xml:space="preserve">Brighter and harder </w:t>
            </w:r>
            <w:r w:rsidRPr="00CF2608">
              <w:rPr>
                <w:rFonts w:ascii="Gill Sans MT" w:hAnsi="Gill Sans MT"/>
                <w:sz w:val="20"/>
                <w:szCs w:val="20"/>
              </w:rPr>
              <w:t>(Lighting when the Inspector enters)</w:t>
            </w:r>
          </w:p>
          <w:p w:rsidR="002E4906" w:rsidRPr="00CF2608" w:rsidRDefault="002E4906" w:rsidP="002E4906">
            <w:pPr>
              <w:rPr>
                <w:rFonts w:ascii="Gill Sans MT" w:hAnsi="Gill Sans MT"/>
                <w:sz w:val="20"/>
                <w:szCs w:val="20"/>
              </w:rPr>
            </w:pPr>
            <w:r w:rsidRPr="00CF2608">
              <w:rPr>
                <w:rFonts w:ascii="Gill Sans MT" w:hAnsi="Gill Sans MT"/>
                <w:sz w:val="20"/>
                <w:szCs w:val="20"/>
              </w:rPr>
              <w:t xml:space="preserve">The change in lighting to ‘Brighter’ highlights the focus on revealing the truth the inspector brings with him.  </w:t>
            </w:r>
          </w:p>
          <w:p w:rsidR="00431346" w:rsidRPr="00CF2608" w:rsidRDefault="002E4906">
            <w:pPr>
              <w:rPr>
                <w:rFonts w:ascii="Gill Sans MT" w:hAnsi="Gill Sans MT"/>
                <w:sz w:val="20"/>
                <w:szCs w:val="20"/>
              </w:rPr>
            </w:pPr>
            <w:r w:rsidRPr="00CF2608">
              <w:rPr>
                <w:rFonts w:ascii="Gill Sans MT" w:hAnsi="Gill Sans MT"/>
                <w:sz w:val="20"/>
                <w:szCs w:val="20"/>
              </w:rPr>
              <w:t xml:space="preserve">‘Harder’ relates to the strength with which the Inspector questions with </w:t>
            </w:r>
            <w:proofErr w:type="spellStart"/>
            <w:r w:rsidRPr="00CF2608">
              <w:rPr>
                <w:rFonts w:ascii="Gill Sans MT" w:hAnsi="Gill Sans MT"/>
                <w:sz w:val="20"/>
                <w:szCs w:val="20"/>
              </w:rPr>
              <w:t>Birlings</w:t>
            </w:r>
            <w:proofErr w:type="spellEnd"/>
            <w:r w:rsidRPr="00CF2608">
              <w:rPr>
                <w:rFonts w:ascii="Gill Sans MT" w:hAnsi="Gill Sans MT"/>
                <w:sz w:val="20"/>
                <w:szCs w:val="20"/>
              </w:rPr>
              <w:t>.</w:t>
            </w:r>
          </w:p>
        </w:tc>
      </w:tr>
      <w:tr w:rsidR="00431346" w:rsidRPr="00CF2608" w:rsidTr="001C4DE5">
        <w:tc>
          <w:tcPr>
            <w:tcW w:w="2263" w:type="dxa"/>
          </w:tcPr>
          <w:p w:rsidR="00431346" w:rsidRPr="00CF2608" w:rsidRDefault="00431346">
            <w:pPr>
              <w:rPr>
                <w:rFonts w:ascii="Gill Sans MT" w:hAnsi="Gill Sans MT"/>
                <w:sz w:val="20"/>
                <w:szCs w:val="20"/>
              </w:rPr>
            </w:pPr>
            <w:r w:rsidRPr="00CF2608">
              <w:rPr>
                <w:rFonts w:ascii="Gill Sans MT" w:hAnsi="Gill Sans MT"/>
                <w:sz w:val="20"/>
                <w:szCs w:val="20"/>
              </w:rPr>
              <w:t>What happened to her then</w:t>
            </w:r>
            <w:proofErr w:type="gramStart"/>
            <w:r w:rsidRPr="00CF2608">
              <w:rPr>
                <w:rFonts w:ascii="Gill Sans MT" w:hAnsi="Gill Sans MT"/>
                <w:sz w:val="20"/>
                <w:szCs w:val="20"/>
              </w:rPr>
              <w:t>…</w:t>
            </w:r>
            <w:proofErr w:type="gramEnd"/>
          </w:p>
        </w:tc>
        <w:tc>
          <w:tcPr>
            <w:tcW w:w="8193" w:type="dxa"/>
          </w:tcPr>
          <w:p w:rsidR="002E4906" w:rsidRPr="00CF2608" w:rsidRDefault="002E4906" w:rsidP="002E4906">
            <w:pPr>
              <w:rPr>
                <w:rFonts w:ascii="Gill Sans MT" w:hAnsi="Gill Sans MT"/>
                <w:b/>
                <w:i/>
                <w:sz w:val="20"/>
                <w:szCs w:val="20"/>
              </w:rPr>
            </w:pPr>
            <w:r w:rsidRPr="00CF2608">
              <w:rPr>
                <w:rFonts w:ascii="Gill Sans MT" w:hAnsi="Gill Sans MT"/>
                <w:b/>
                <w:i/>
                <w:sz w:val="20"/>
                <w:szCs w:val="20"/>
              </w:rPr>
              <w:t xml:space="preserve">What </w:t>
            </w:r>
            <w:r w:rsidRPr="00CF2608">
              <w:rPr>
                <w:rFonts w:ascii="Gill Sans MT" w:hAnsi="Gill Sans MT"/>
                <w:b/>
                <w:i/>
                <w:sz w:val="20"/>
                <w:szCs w:val="20"/>
                <w:u w:val="single"/>
              </w:rPr>
              <w:t>happened</w:t>
            </w:r>
            <w:r w:rsidRPr="00CF2608">
              <w:rPr>
                <w:rFonts w:ascii="Gill Sans MT" w:hAnsi="Gill Sans MT"/>
                <w:b/>
                <w:i/>
                <w:sz w:val="20"/>
                <w:szCs w:val="20"/>
              </w:rPr>
              <w:t xml:space="preserve"> to her then may have determined what </w:t>
            </w:r>
            <w:r w:rsidRPr="00CF2608">
              <w:rPr>
                <w:rFonts w:ascii="Gill Sans MT" w:hAnsi="Gill Sans MT"/>
                <w:b/>
                <w:i/>
                <w:sz w:val="20"/>
                <w:szCs w:val="20"/>
                <w:u w:val="single"/>
              </w:rPr>
              <w:t>happened</w:t>
            </w:r>
            <w:r w:rsidRPr="00CF2608">
              <w:rPr>
                <w:rFonts w:ascii="Gill Sans MT" w:hAnsi="Gill Sans MT"/>
                <w:b/>
                <w:i/>
                <w:sz w:val="20"/>
                <w:szCs w:val="20"/>
              </w:rPr>
              <w:t xml:space="preserve"> to her afterwards, and what </w:t>
            </w:r>
            <w:r w:rsidRPr="00CF2608">
              <w:rPr>
                <w:rFonts w:ascii="Gill Sans MT" w:hAnsi="Gill Sans MT"/>
                <w:b/>
                <w:i/>
                <w:sz w:val="20"/>
                <w:szCs w:val="20"/>
                <w:u w:val="single"/>
              </w:rPr>
              <w:t>happened</w:t>
            </w:r>
            <w:r w:rsidRPr="00CF2608">
              <w:rPr>
                <w:rFonts w:ascii="Gill Sans MT" w:hAnsi="Gill Sans MT"/>
                <w:b/>
                <w:i/>
                <w:sz w:val="20"/>
                <w:szCs w:val="20"/>
              </w:rPr>
              <w:t xml:space="preserve"> to her afterwards may have </w:t>
            </w:r>
            <w:r w:rsidRPr="00CF2608">
              <w:rPr>
                <w:rFonts w:ascii="Gill Sans MT" w:hAnsi="Gill Sans MT"/>
                <w:b/>
                <w:i/>
                <w:sz w:val="20"/>
                <w:szCs w:val="20"/>
                <w:u w:val="single"/>
              </w:rPr>
              <w:t>driven</w:t>
            </w:r>
            <w:r w:rsidRPr="00CF2608">
              <w:rPr>
                <w:rFonts w:ascii="Gill Sans MT" w:hAnsi="Gill Sans MT"/>
                <w:b/>
                <w:i/>
                <w:sz w:val="20"/>
                <w:szCs w:val="20"/>
              </w:rPr>
              <w:t xml:space="preserve"> her to suicide. </w:t>
            </w:r>
            <w:r w:rsidRPr="00CF2608">
              <w:rPr>
                <w:rFonts w:ascii="Gill Sans MT" w:hAnsi="Gill Sans MT"/>
                <w:b/>
                <w:i/>
                <w:sz w:val="20"/>
                <w:szCs w:val="20"/>
                <w:u w:val="single"/>
              </w:rPr>
              <w:t>A chain of events</w:t>
            </w:r>
            <w:r w:rsidRPr="00CF2608">
              <w:rPr>
                <w:rFonts w:ascii="Gill Sans MT" w:hAnsi="Gill Sans MT"/>
                <w:b/>
                <w:i/>
                <w:sz w:val="20"/>
                <w:szCs w:val="20"/>
              </w:rPr>
              <w:t>.</w:t>
            </w:r>
          </w:p>
          <w:p w:rsidR="002E4906" w:rsidRPr="00CF2608" w:rsidRDefault="002E4906" w:rsidP="002E4906">
            <w:pPr>
              <w:rPr>
                <w:rFonts w:ascii="Gill Sans MT" w:hAnsi="Gill Sans MT"/>
                <w:sz w:val="20"/>
                <w:szCs w:val="20"/>
              </w:rPr>
            </w:pPr>
            <w:r w:rsidRPr="00CF2608">
              <w:rPr>
                <w:rFonts w:ascii="Gill Sans MT" w:hAnsi="Gill Sans MT"/>
                <w:sz w:val="20"/>
                <w:szCs w:val="20"/>
              </w:rPr>
              <w:t>‘</w:t>
            </w:r>
            <w:proofErr w:type="gramStart"/>
            <w:r w:rsidRPr="00CF2608">
              <w:rPr>
                <w:rFonts w:ascii="Gill Sans MT" w:hAnsi="Gill Sans MT"/>
                <w:sz w:val="20"/>
                <w:szCs w:val="20"/>
              </w:rPr>
              <w:t>happened</w:t>
            </w:r>
            <w:proofErr w:type="gramEnd"/>
            <w:r w:rsidRPr="00CF2608">
              <w:rPr>
                <w:rFonts w:ascii="Gill Sans MT" w:hAnsi="Gill Sans MT"/>
                <w:sz w:val="20"/>
                <w:szCs w:val="20"/>
              </w:rPr>
              <w:t xml:space="preserve">’ juxtaposed with ‘driven’, expressing the conflicting views of the </w:t>
            </w:r>
            <w:proofErr w:type="spellStart"/>
            <w:r w:rsidRPr="00CF2608">
              <w:rPr>
                <w:rFonts w:ascii="Gill Sans MT" w:hAnsi="Gill Sans MT"/>
                <w:sz w:val="20"/>
                <w:szCs w:val="20"/>
              </w:rPr>
              <w:t>Birlings</w:t>
            </w:r>
            <w:proofErr w:type="spellEnd"/>
            <w:r w:rsidRPr="00CF2608">
              <w:rPr>
                <w:rFonts w:ascii="Gill Sans MT" w:hAnsi="Gill Sans MT"/>
                <w:sz w:val="20"/>
                <w:szCs w:val="20"/>
              </w:rPr>
              <w:t xml:space="preserve"> as responsible or not for Eva Smith’s suicide.  </w:t>
            </w:r>
          </w:p>
          <w:p w:rsidR="00431346" w:rsidRPr="00CF2608" w:rsidRDefault="002E4906">
            <w:pPr>
              <w:rPr>
                <w:rFonts w:ascii="Gill Sans MT" w:hAnsi="Gill Sans MT"/>
                <w:sz w:val="20"/>
                <w:szCs w:val="20"/>
              </w:rPr>
            </w:pPr>
            <w:r w:rsidRPr="00CF2608">
              <w:rPr>
                <w:rFonts w:ascii="Gill Sans MT" w:hAnsi="Gill Sans MT"/>
                <w:sz w:val="20"/>
                <w:szCs w:val="20"/>
              </w:rPr>
              <w:t>‘</w:t>
            </w:r>
            <w:proofErr w:type="gramStart"/>
            <w:r w:rsidRPr="00CF2608">
              <w:rPr>
                <w:rFonts w:ascii="Gill Sans MT" w:hAnsi="Gill Sans MT"/>
                <w:sz w:val="20"/>
                <w:szCs w:val="20"/>
              </w:rPr>
              <w:t>chain</w:t>
            </w:r>
            <w:proofErr w:type="gramEnd"/>
            <w:r w:rsidRPr="00CF2608">
              <w:rPr>
                <w:rFonts w:ascii="Gill Sans MT" w:hAnsi="Gill Sans MT"/>
                <w:sz w:val="20"/>
                <w:szCs w:val="20"/>
              </w:rPr>
              <w:t xml:space="preserve"> of events’ presents Priestley’s idea of responsibility in society: each person is responsible for their actions and the impact these actions have on others.  </w:t>
            </w:r>
          </w:p>
        </w:tc>
      </w:tr>
      <w:tr w:rsidR="00431346" w:rsidRPr="00CF2608" w:rsidTr="001C4DE5">
        <w:tc>
          <w:tcPr>
            <w:tcW w:w="2263" w:type="dxa"/>
          </w:tcPr>
          <w:p w:rsidR="00431346" w:rsidRPr="00CF2608" w:rsidRDefault="00431346">
            <w:pPr>
              <w:rPr>
                <w:rFonts w:ascii="Gill Sans MT" w:hAnsi="Gill Sans MT"/>
                <w:sz w:val="20"/>
                <w:szCs w:val="20"/>
              </w:rPr>
            </w:pPr>
            <w:r w:rsidRPr="00CF2608">
              <w:rPr>
                <w:rFonts w:ascii="Gill Sans MT" w:hAnsi="Gill Sans MT"/>
                <w:sz w:val="20"/>
                <w:szCs w:val="20"/>
              </w:rPr>
              <w:t>It’s better to…</w:t>
            </w:r>
          </w:p>
        </w:tc>
        <w:tc>
          <w:tcPr>
            <w:tcW w:w="8193" w:type="dxa"/>
          </w:tcPr>
          <w:p w:rsidR="002E4906" w:rsidRPr="00CF2608" w:rsidRDefault="002E4906" w:rsidP="002E4906">
            <w:pPr>
              <w:rPr>
                <w:rFonts w:ascii="Gill Sans MT" w:hAnsi="Gill Sans MT"/>
                <w:b/>
                <w:sz w:val="20"/>
                <w:szCs w:val="20"/>
              </w:rPr>
            </w:pPr>
            <w:r w:rsidRPr="00CF2608">
              <w:rPr>
                <w:rFonts w:ascii="Gill Sans MT" w:hAnsi="Gill Sans MT"/>
                <w:b/>
                <w:sz w:val="20"/>
                <w:szCs w:val="20"/>
              </w:rPr>
              <w:t>It’s better to ask for the earth than to take it.</w:t>
            </w:r>
          </w:p>
          <w:p w:rsidR="002E4906" w:rsidRPr="00CF2608" w:rsidRDefault="002E4906" w:rsidP="002E4906">
            <w:pPr>
              <w:rPr>
                <w:rFonts w:ascii="Gill Sans MT" w:hAnsi="Gill Sans MT"/>
                <w:sz w:val="20"/>
                <w:szCs w:val="20"/>
              </w:rPr>
            </w:pPr>
            <w:r w:rsidRPr="00CF2608">
              <w:rPr>
                <w:rFonts w:ascii="Gill Sans MT" w:hAnsi="Gill Sans MT"/>
                <w:sz w:val="20"/>
                <w:szCs w:val="20"/>
              </w:rPr>
              <w:t xml:space="preserve">Metaphor ‘ask for the earth’ highlights the desperation of people in Eva Smith’s position (the working class/working poor), suggests these people are begging for help.  </w:t>
            </w:r>
          </w:p>
          <w:p w:rsidR="00431346" w:rsidRPr="00CF2608" w:rsidRDefault="002E4906" w:rsidP="002E4906">
            <w:pPr>
              <w:rPr>
                <w:rFonts w:ascii="Gill Sans MT" w:hAnsi="Gill Sans MT"/>
                <w:sz w:val="20"/>
                <w:szCs w:val="20"/>
              </w:rPr>
            </w:pPr>
            <w:r w:rsidRPr="00CF2608">
              <w:rPr>
                <w:rFonts w:ascii="Gill Sans MT" w:hAnsi="Gill Sans MT"/>
                <w:sz w:val="20"/>
                <w:szCs w:val="20"/>
              </w:rPr>
              <w:t xml:space="preserve">‘Take it’ is the capitalist philosophy (in Priestley’s view) – greed, lack of care.  </w:t>
            </w:r>
          </w:p>
        </w:tc>
      </w:tr>
      <w:tr w:rsidR="00431346" w:rsidRPr="00CF2608" w:rsidTr="001C4DE5">
        <w:tc>
          <w:tcPr>
            <w:tcW w:w="2263" w:type="dxa"/>
          </w:tcPr>
          <w:p w:rsidR="00431346" w:rsidRPr="00CF2608" w:rsidRDefault="00431346">
            <w:pPr>
              <w:rPr>
                <w:rFonts w:ascii="Gill Sans MT" w:hAnsi="Gill Sans MT"/>
                <w:sz w:val="20"/>
                <w:szCs w:val="20"/>
              </w:rPr>
            </w:pPr>
            <w:r w:rsidRPr="00CF2608">
              <w:rPr>
                <w:rFonts w:ascii="Gill Sans MT" w:hAnsi="Gill Sans MT"/>
                <w:sz w:val="20"/>
                <w:szCs w:val="20"/>
              </w:rPr>
              <w:t>If there’s nothing else…</w:t>
            </w:r>
          </w:p>
        </w:tc>
        <w:tc>
          <w:tcPr>
            <w:tcW w:w="8193" w:type="dxa"/>
          </w:tcPr>
          <w:p w:rsidR="002E4906" w:rsidRPr="00CF2608" w:rsidRDefault="002E4906" w:rsidP="002E4906">
            <w:pPr>
              <w:rPr>
                <w:rFonts w:ascii="Gill Sans MT" w:hAnsi="Gill Sans MT"/>
                <w:b/>
                <w:sz w:val="20"/>
                <w:szCs w:val="20"/>
              </w:rPr>
            </w:pPr>
            <w:r w:rsidRPr="00CF2608">
              <w:rPr>
                <w:rFonts w:ascii="Gill Sans MT" w:hAnsi="Gill Sans MT"/>
                <w:b/>
                <w:sz w:val="20"/>
                <w:szCs w:val="20"/>
              </w:rPr>
              <w:t>If there’s nothing else, we’ll have to share our guilt.</w:t>
            </w:r>
          </w:p>
          <w:p w:rsidR="002E4906" w:rsidRPr="00CF2608" w:rsidRDefault="002E4906" w:rsidP="002E4906">
            <w:pPr>
              <w:rPr>
                <w:rFonts w:ascii="Gill Sans MT" w:hAnsi="Gill Sans MT"/>
                <w:sz w:val="20"/>
                <w:szCs w:val="20"/>
              </w:rPr>
            </w:pPr>
            <w:r w:rsidRPr="00CF2608">
              <w:rPr>
                <w:rFonts w:ascii="Gill Sans MT" w:hAnsi="Gill Sans MT"/>
                <w:sz w:val="20"/>
                <w:szCs w:val="20"/>
              </w:rPr>
              <w:t>1</w:t>
            </w:r>
            <w:r w:rsidRPr="00CF2608">
              <w:rPr>
                <w:rFonts w:ascii="Gill Sans MT" w:hAnsi="Gill Sans MT"/>
                <w:sz w:val="20"/>
                <w:szCs w:val="20"/>
                <w:vertAlign w:val="superscript"/>
              </w:rPr>
              <w:t>st</w:t>
            </w:r>
            <w:r w:rsidRPr="00CF2608">
              <w:rPr>
                <w:rFonts w:ascii="Gill Sans MT" w:hAnsi="Gill Sans MT"/>
                <w:sz w:val="20"/>
                <w:szCs w:val="20"/>
              </w:rPr>
              <w:t xml:space="preserve"> person plural pronoun ‘we’ll’ is significant as the Inspector includes himself, conveying how </w:t>
            </w:r>
            <w:r w:rsidRPr="00CF2608">
              <w:rPr>
                <w:rFonts w:ascii="Gill Sans MT" w:hAnsi="Gill Sans MT"/>
                <w:i/>
                <w:sz w:val="20"/>
                <w:szCs w:val="20"/>
              </w:rPr>
              <w:t xml:space="preserve">everyone </w:t>
            </w:r>
            <w:r w:rsidRPr="00CF2608">
              <w:rPr>
                <w:rFonts w:ascii="Gill Sans MT" w:hAnsi="Gill Sans MT"/>
                <w:sz w:val="20"/>
                <w:szCs w:val="20"/>
              </w:rPr>
              <w:t xml:space="preserve">is responsible in a socialist society.  </w:t>
            </w:r>
          </w:p>
          <w:p w:rsidR="00431346" w:rsidRPr="00CF2608" w:rsidRDefault="002E4906">
            <w:pPr>
              <w:rPr>
                <w:rFonts w:ascii="Gill Sans MT" w:hAnsi="Gill Sans MT"/>
                <w:sz w:val="20"/>
                <w:szCs w:val="20"/>
              </w:rPr>
            </w:pPr>
            <w:r w:rsidRPr="00CF2608">
              <w:rPr>
                <w:rFonts w:ascii="Gill Sans MT" w:hAnsi="Gill Sans MT"/>
                <w:sz w:val="20"/>
                <w:szCs w:val="20"/>
              </w:rPr>
              <w:t xml:space="preserve">‘Guilt’ refers to the </w:t>
            </w:r>
            <w:proofErr w:type="spellStart"/>
            <w:r w:rsidRPr="00CF2608">
              <w:rPr>
                <w:rFonts w:ascii="Gill Sans MT" w:hAnsi="Gill Sans MT"/>
                <w:sz w:val="20"/>
                <w:szCs w:val="20"/>
              </w:rPr>
              <w:t>Birlings</w:t>
            </w:r>
            <w:proofErr w:type="spellEnd"/>
            <w:r w:rsidRPr="00CF2608">
              <w:rPr>
                <w:rFonts w:ascii="Gill Sans MT" w:hAnsi="Gill Sans MT"/>
                <w:sz w:val="20"/>
                <w:szCs w:val="20"/>
              </w:rPr>
              <w:t xml:space="preserve">’ guilt but also the guilt society should </w:t>
            </w:r>
            <w:proofErr w:type="gramStart"/>
            <w:r w:rsidRPr="00CF2608">
              <w:rPr>
                <w:rFonts w:ascii="Gill Sans MT" w:hAnsi="Gill Sans MT"/>
                <w:sz w:val="20"/>
                <w:szCs w:val="20"/>
              </w:rPr>
              <w:t>feel  (</w:t>
            </w:r>
            <w:proofErr w:type="gramEnd"/>
            <w:r w:rsidRPr="00CF2608">
              <w:rPr>
                <w:rFonts w:ascii="Gill Sans MT" w:hAnsi="Gill Sans MT"/>
                <w:sz w:val="20"/>
                <w:szCs w:val="20"/>
              </w:rPr>
              <w:t>in a socialist view) when people suffer and they are not cared for or considered.</w:t>
            </w:r>
          </w:p>
        </w:tc>
      </w:tr>
      <w:tr w:rsidR="00431346" w:rsidRPr="00CF2608" w:rsidTr="001C4DE5">
        <w:tc>
          <w:tcPr>
            <w:tcW w:w="2263" w:type="dxa"/>
          </w:tcPr>
          <w:p w:rsidR="00431346" w:rsidRPr="00CF2608" w:rsidRDefault="00431346">
            <w:pPr>
              <w:rPr>
                <w:rFonts w:ascii="Gill Sans MT" w:hAnsi="Gill Sans MT"/>
                <w:sz w:val="20"/>
                <w:szCs w:val="20"/>
              </w:rPr>
            </w:pPr>
            <w:r w:rsidRPr="00CF2608">
              <w:rPr>
                <w:rFonts w:ascii="Gill Sans MT" w:hAnsi="Gill Sans MT"/>
                <w:sz w:val="20"/>
                <w:szCs w:val="20"/>
              </w:rPr>
              <w:t>Public men…</w:t>
            </w:r>
          </w:p>
        </w:tc>
        <w:tc>
          <w:tcPr>
            <w:tcW w:w="8193" w:type="dxa"/>
          </w:tcPr>
          <w:p w:rsidR="00F32978" w:rsidRPr="00CF2608" w:rsidRDefault="00F32978" w:rsidP="00F32978">
            <w:pPr>
              <w:rPr>
                <w:rFonts w:ascii="Gill Sans MT" w:hAnsi="Gill Sans MT"/>
                <w:b/>
                <w:sz w:val="20"/>
                <w:szCs w:val="20"/>
              </w:rPr>
            </w:pPr>
            <w:r w:rsidRPr="00CF2608">
              <w:rPr>
                <w:rFonts w:ascii="Gill Sans MT" w:hAnsi="Gill Sans MT"/>
                <w:b/>
                <w:sz w:val="20"/>
                <w:szCs w:val="20"/>
              </w:rPr>
              <w:t>Public men, Mr Birling, have responsibilities as well as privileges.</w:t>
            </w:r>
          </w:p>
          <w:p w:rsidR="00431346" w:rsidRPr="00CF2608" w:rsidRDefault="00F32978">
            <w:pPr>
              <w:rPr>
                <w:rFonts w:ascii="Gill Sans MT" w:hAnsi="Gill Sans MT"/>
                <w:b/>
                <w:sz w:val="20"/>
                <w:szCs w:val="20"/>
              </w:rPr>
            </w:pPr>
            <w:r w:rsidRPr="00CF2608">
              <w:rPr>
                <w:rFonts w:ascii="Gill Sans MT" w:hAnsi="Gill Sans MT"/>
                <w:sz w:val="20"/>
                <w:szCs w:val="20"/>
              </w:rPr>
              <w:t xml:space="preserve">Juxtaposition of ‘responsibilities’ and ‘privileges’ contrasts socialist (Inspector) and capitalist (Mr Birling) views.  </w:t>
            </w:r>
            <w:r w:rsidRPr="00CF2608">
              <w:rPr>
                <w:rFonts w:ascii="Gill Sans MT" w:hAnsi="Gill Sans MT"/>
                <w:i/>
                <w:sz w:val="20"/>
                <w:szCs w:val="20"/>
              </w:rPr>
              <w:t xml:space="preserve">Priestley believed those more wealthy/fortunate should feel social responsibility for those less fortunate.  He wanted to attack his view of an arrogant, privileged capitalist ideology.  </w:t>
            </w:r>
          </w:p>
        </w:tc>
      </w:tr>
      <w:tr w:rsidR="00431346" w:rsidRPr="00CF2608" w:rsidTr="001C4DE5">
        <w:tc>
          <w:tcPr>
            <w:tcW w:w="2263" w:type="dxa"/>
          </w:tcPr>
          <w:p w:rsidR="00431346" w:rsidRPr="00CF2608" w:rsidRDefault="00431346" w:rsidP="00431346">
            <w:pPr>
              <w:rPr>
                <w:rFonts w:ascii="Gill Sans MT" w:hAnsi="Gill Sans MT"/>
                <w:sz w:val="20"/>
                <w:szCs w:val="20"/>
              </w:rPr>
            </w:pPr>
            <w:r w:rsidRPr="00CF2608">
              <w:rPr>
                <w:rFonts w:ascii="Gill Sans MT" w:hAnsi="Gill Sans MT"/>
                <w:sz w:val="20"/>
                <w:szCs w:val="20"/>
              </w:rPr>
              <w:t>Each of you…</w:t>
            </w:r>
          </w:p>
        </w:tc>
        <w:tc>
          <w:tcPr>
            <w:tcW w:w="8193" w:type="dxa"/>
          </w:tcPr>
          <w:p w:rsidR="00F32978" w:rsidRPr="00CF2608" w:rsidRDefault="00F32978" w:rsidP="00F32978">
            <w:pPr>
              <w:rPr>
                <w:rFonts w:ascii="Gill Sans MT" w:hAnsi="Gill Sans MT"/>
                <w:b/>
                <w:sz w:val="20"/>
                <w:szCs w:val="20"/>
              </w:rPr>
            </w:pPr>
            <w:r w:rsidRPr="00CF2608">
              <w:rPr>
                <w:rFonts w:ascii="Gill Sans MT" w:hAnsi="Gill Sans MT"/>
                <w:b/>
                <w:sz w:val="20"/>
                <w:szCs w:val="20"/>
              </w:rPr>
              <w:t>Each of you helped to kill her. Remember that. Never forget it.</w:t>
            </w:r>
          </w:p>
          <w:p w:rsidR="00431346" w:rsidRPr="00CF2608" w:rsidRDefault="00F32978">
            <w:pPr>
              <w:rPr>
                <w:rFonts w:ascii="Gill Sans MT" w:hAnsi="Gill Sans MT"/>
                <w:sz w:val="20"/>
                <w:szCs w:val="20"/>
              </w:rPr>
            </w:pPr>
            <w:r w:rsidRPr="00CF2608">
              <w:rPr>
                <w:rFonts w:ascii="Gill Sans MT" w:hAnsi="Gill Sans MT"/>
                <w:sz w:val="20"/>
                <w:szCs w:val="20"/>
              </w:rPr>
              <w:lastRenderedPageBreak/>
              <w:t xml:space="preserve">Pronoun ‘you’ is accusatory, reflecting Priestley’s direct challenge to his audience.  The audience too are meant to ‘Never forget’ their responsibilities in society and the possible consequences of their actions.  </w:t>
            </w:r>
          </w:p>
        </w:tc>
      </w:tr>
      <w:tr w:rsidR="00431346" w:rsidRPr="00CF2608" w:rsidTr="001C4DE5">
        <w:tc>
          <w:tcPr>
            <w:tcW w:w="2263" w:type="dxa"/>
          </w:tcPr>
          <w:p w:rsidR="00431346" w:rsidRPr="00CF2608" w:rsidRDefault="00431346" w:rsidP="00431346">
            <w:pPr>
              <w:rPr>
                <w:rFonts w:ascii="Gill Sans MT" w:hAnsi="Gill Sans MT"/>
                <w:sz w:val="20"/>
                <w:szCs w:val="20"/>
              </w:rPr>
            </w:pPr>
            <w:r w:rsidRPr="00CF2608">
              <w:rPr>
                <w:rFonts w:ascii="Gill Sans MT" w:hAnsi="Gill Sans MT"/>
                <w:sz w:val="20"/>
                <w:szCs w:val="20"/>
              </w:rPr>
              <w:lastRenderedPageBreak/>
              <w:t>There are millions and millions…</w:t>
            </w:r>
          </w:p>
          <w:p w:rsidR="00431346" w:rsidRPr="00CF2608" w:rsidRDefault="00431346" w:rsidP="00431346">
            <w:pPr>
              <w:rPr>
                <w:rFonts w:ascii="Gill Sans MT" w:hAnsi="Gill Sans MT"/>
                <w:sz w:val="20"/>
                <w:szCs w:val="20"/>
              </w:rPr>
            </w:pPr>
          </w:p>
        </w:tc>
        <w:tc>
          <w:tcPr>
            <w:tcW w:w="8193" w:type="dxa"/>
          </w:tcPr>
          <w:p w:rsidR="00F32978" w:rsidRPr="00CF2608" w:rsidRDefault="00F32978" w:rsidP="00F32978">
            <w:pPr>
              <w:rPr>
                <w:rFonts w:ascii="Gill Sans MT" w:hAnsi="Gill Sans MT"/>
                <w:b/>
                <w:sz w:val="20"/>
                <w:szCs w:val="20"/>
              </w:rPr>
            </w:pPr>
            <w:r w:rsidRPr="00CF2608">
              <w:rPr>
                <w:rFonts w:ascii="Gill Sans MT" w:hAnsi="Gill Sans MT"/>
                <w:b/>
                <w:sz w:val="20"/>
                <w:szCs w:val="20"/>
              </w:rPr>
              <w:t>There are millions and millions and millions of Eva Smiths and John Smiths still left with us, with their lives, their hopes and fears, their suffering, and chance of happiness, all intertwined with your lives, with what we think and say and do. We don’t live alone.</w:t>
            </w:r>
          </w:p>
          <w:p w:rsidR="00F32978" w:rsidRPr="00CF2608" w:rsidRDefault="00F32978" w:rsidP="00F32978">
            <w:pPr>
              <w:rPr>
                <w:rFonts w:ascii="Gill Sans MT" w:hAnsi="Gill Sans MT"/>
                <w:sz w:val="20"/>
                <w:szCs w:val="20"/>
              </w:rPr>
            </w:pPr>
            <w:r w:rsidRPr="00CF2608">
              <w:rPr>
                <w:rFonts w:ascii="Gill Sans MT" w:hAnsi="Gill Sans MT"/>
                <w:sz w:val="20"/>
                <w:szCs w:val="20"/>
              </w:rPr>
              <w:t xml:space="preserve">Repetition of ‘millions’ puts Eva Smith (and those like her in the majority and the </w:t>
            </w:r>
            <w:proofErr w:type="spellStart"/>
            <w:r w:rsidRPr="00CF2608">
              <w:rPr>
                <w:rFonts w:ascii="Gill Sans MT" w:hAnsi="Gill Sans MT"/>
                <w:sz w:val="20"/>
                <w:szCs w:val="20"/>
              </w:rPr>
              <w:t>Birlings</w:t>
            </w:r>
            <w:proofErr w:type="spellEnd"/>
            <w:r w:rsidRPr="00CF2608">
              <w:rPr>
                <w:rFonts w:ascii="Gill Sans MT" w:hAnsi="Gill Sans MT"/>
                <w:sz w:val="20"/>
                <w:szCs w:val="20"/>
              </w:rPr>
              <w:t xml:space="preserve"> as a privileged minority).  </w:t>
            </w:r>
          </w:p>
          <w:p w:rsidR="00431346" w:rsidRPr="00CF2608" w:rsidRDefault="00F32978">
            <w:pPr>
              <w:rPr>
                <w:rFonts w:ascii="Gill Sans MT" w:hAnsi="Gill Sans MT"/>
                <w:sz w:val="20"/>
                <w:szCs w:val="20"/>
              </w:rPr>
            </w:pPr>
            <w:r w:rsidRPr="00CF2608">
              <w:rPr>
                <w:rFonts w:ascii="Gill Sans MT" w:hAnsi="Gill Sans MT"/>
                <w:sz w:val="20"/>
                <w:szCs w:val="20"/>
              </w:rPr>
              <w:t xml:space="preserve">‘Intertwined’ reflects Priestley’s views of community and social responsibility (‘we are responsible for each other’), that the </w:t>
            </w:r>
            <w:proofErr w:type="spellStart"/>
            <w:r w:rsidRPr="00CF2608">
              <w:rPr>
                <w:rFonts w:ascii="Gill Sans MT" w:hAnsi="Gill Sans MT"/>
                <w:sz w:val="20"/>
                <w:szCs w:val="20"/>
              </w:rPr>
              <w:t>Birlings</w:t>
            </w:r>
            <w:proofErr w:type="spellEnd"/>
            <w:r w:rsidRPr="00CF2608">
              <w:rPr>
                <w:rFonts w:ascii="Gill Sans MT" w:hAnsi="Gill Sans MT"/>
                <w:sz w:val="20"/>
                <w:szCs w:val="20"/>
              </w:rPr>
              <w:t xml:space="preserve"> and those like them can’t ignore those less fortunate in society.  Reinforced by ‘We don’t live alone’.  </w:t>
            </w:r>
          </w:p>
        </w:tc>
      </w:tr>
      <w:tr w:rsidR="00431346" w:rsidRPr="00CF2608" w:rsidTr="001C4DE5">
        <w:tc>
          <w:tcPr>
            <w:tcW w:w="2263" w:type="dxa"/>
          </w:tcPr>
          <w:p w:rsidR="00431346" w:rsidRPr="00CF2608" w:rsidRDefault="00431346" w:rsidP="00431346">
            <w:pPr>
              <w:rPr>
                <w:rFonts w:ascii="Gill Sans MT" w:hAnsi="Gill Sans MT"/>
                <w:sz w:val="20"/>
                <w:szCs w:val="20"/>
              </w:rPr>
            </w:pPr>
            <w:r w:rsidRPr="00CF2608">
              <w:rPr>
                <w:rFonts w:ascii="Gill Sans MT" w:hAnsi="Gill Sans MT"/>
                <w:sz w:val="20"/>
                <w:szCs w:val="20"/>
              </w:rPr>
              <w:t>We are members of…</w:t>
            </w:r>
          </w:p>
          <w:p w:rsidR="00431346" w:rsidRPr="00CF2608" w:rsidRDefault="00431346" w:rsidP="00431346">
            <w:pPr>
              <w:rPr>
                <w:rFonts w:ascii="Gill Sans MT" w:hAnsi="Gill Sans MT"/>
                <w:sz w:val="20"/>
                <w:szCs w:val="20"/>
              </w:rPr>
            </w:pPr>
          </w:p>
        </w:tc>
        <w:tc>
          <w:tcPr>
            <w:tcW w:w="8193" w:type="dxa"/>
          </w:tcPr>
          <w:p w:rsidR="00F32978" w:rsidRPr="00CF2608" w:rsidRDefault="00F32978" w:rsidP="00F32978">
            <w:pPr>
              <w:rPr>
                <w:rFonts w:ascii="Gill Sans MT" w:hAnsi="Gill Sans MT"/>
                <w:b/>
                <w:sz w:val="20"/>
                <w:szCs w:val="20"/>
              </w:rPr>
            </w:pPr>
            <w:r w:rsidRPr="00CF2608">
              <w:rPr>
                <w:rFonts w:ascii="Gill Sans MT" w:hAnsi="Gill Sans MT"/>
                <w:b/>
                <w:sz w:val="20"/>
                <w:szCs w:val="20"/>
              </w:rPr>
              <w:t>We are members of one body. We are responsible for each other. And I tell you that the time will soon come when, if men will not learn that lesson, then they will be taught it in fire and blood and anguish.</w:t>
            </w:r>
          </w:p>
          <w:p w:rsidR="00F32978" w:rsidRPr="00CF2608" w:rsidRDefault="00F32978" w:rsidP="00F32978">
            <w:pPr>
              <w:rPr>
                <w:rFonts w:ascii="Gill Sans MT" w:hAnsi="Gill Sans MT"/>
                <w:sz w:val="20"/>
                <w:szCs w:val="20"/>
              </w:rPr>
            </w:pPr>
            <w:r w:rsidRPr="00CF2608">
              <w:rPr>
                <w:rFonts w:ascii="Gill Sans MT" w:hAnsi="Gill Sans MT"/>
                <w:sz w:val="20"/>
                <w:szCs w:val="20"/>
              </w:rPr>
              <w:t xml:space="preserve">‘Members of one body’ – religious language emphasising the idea of community.  </w:t>
            </w:r>
          </w:p>
          <w:p w:rsidR="00F32978" w:rsidRPr="00CF2608" w:rsidRDefault="00F32978" w:rsidP="00F32978">
            <w:pPr>
              <w:rPr>
                <w:rFonts w:ascii="Gill Sans MT" w:hAnsi="Gill Sans MT"/>
                <w:sz w:val="20"/>
                <w:szCs w:val="20"/>
              </w:rPr>
            </w:pPr>
            <w:r w:rsidRPr="00CF2608">
              <w:rPr>
                <w:rFonts w:ascii="Gill Sans MT" w:hAnsi="Gill Sans MT"/>
                <w:sz w:val="20"/>
                <w:szCs w:val="20"/>
              </w:rPr>
              <w:t>1</w:t>
            </w:r>
            <w:r w:rsidRPr="00CF2608">
              <w:rPr>
                <w:rFonts w:ascii="Gill Sans MT" w:hAnsi="Gill Sans MT"/>
                <w:sz w:val="20"/>
                <w:szCs w:val="20"/>
                <w:vertAlign w:val="superscript"/>
              </w:rPr>
              <w:t>st</w:t>
            </w:r>
            <w:r w:rsidRPr="00CF2608">
              <w:rPr>
                <w:rFonts w:ascii="Gill Sans MT" w:hAnsi="Gill Sans MT"/>
                <w:sz w:val="20"/>
                <w:szCs w:val="20"/>
              </w:rPr>
              <w:t xml:space="preserve"> person plural pronouns ‘we’ – indicating </w:t>
            </w:r>
            <w:r w:rsidRPr="00CF2608">
              <w:rPr>
                <w:rFonts w:ascii="Gill Sans MT" w:hAnsi="Gill Sans MT"/>
                <w:i/>
                <w:sz w:val="20"/>
                <w:szCs w:val="20"/>
              </w:rPr>
              <w:t xml:space="preserve">everyone </w:t>
            </w:r>
            <w:r w:rsidRPr="00CF2608">
              <w:rPr>
                <w:rFonts w:ascii="Gill Sans MT" w:hAnsi="Gill Sans MT"/>
                <w:sz w:val="20"/>
                <w:szCs w:val="20"/>
              </w:rPr>
              <w:t xml:space="preserve">in society is responsible.  </w:t>
            </w:r>
          </w:p>
          <w:p w:rsidR="00F32978" w:rsidRPr="00CF2608" w:rsidRDefault="00F32978" w:rsidP="00F32978">
            <w:pPr>
              <w:rPr>
                <w:rFonts w:ascii="Gill Sans MT" w:hAnsi="Gill Sans MT"/>
                <w:sz w:val="20"/>
                <w:szCs w:val="20"/>
              </w:rPr>
            </w:pPr>
            <w:r w:rsidRPr="00CF2608">
              <w:rPr>
                <w:rFonts w:ascii="Gill Sans MT" w:hAnsi="Gill Sans MT"/>
                <w:sz w:val="20"/>
                <w:szCs w:val="20"/>
              </w:rPr>
              <w:t xml:space="preserve">‘Learn that lesson’ – Inspector’s aim and Priestley’s is to challenge and educate society.  </w:t>
            </w:r>
          </w:p>
          <w:p w:rsidR="00431346" w:rsidRPr="00CF2608" w:rsidRDefault="00F32978">
            <w:pPr>
              <w:rPr>
                <w:rFonts w:ascii="Gill Sans MT" w:hAnsi="Gill Sans MT"/>
                <w:sz w:val="20"/>
                <w:szCs w:val="20"/>
              </w:rPr>
            </w:pPr>
            <w:r w:rsidRPr="00CF2608">
              <w:rPr>
                <w:rFonts w:ascii="Gill Sans MT" w:hAnsi="Gill Sans MT"/>
                <w:sz w:val="20"/>
                <w:szCs w:val="20"/>
              </w:rPr>
              <w:t xml:space="preserve">‘Fire and blood and anguish’ possibly refers to the suffering of WW1 (witnessed by Priestley).  </w:t>
            </w:r>
          </w:p>
        </w:tc>
      </w:tr>
    </w:tbl>
    <w:p w:rsidR="002C2242" w:rsidRPr="00CF2608" w:rsidRDefault="002C2242">
      <w:pPr>
        <w:rPr>
          <w:rFonts w:ascii="Gill Sans MT" w:hAnsi="Gill Sans MT"/>
          <w:sz w:val="20"/>
          <w:szCs w:val="20"/>
        </w:rPr>
      </w:pPr>
    </w:p>
    <w:tbl>
      <w:tblPr>
        <w:tblStyle w:val="TableGrid"/>
        <w:tblW w:w="0" w:type="auto"/>
        <w:tblLook w:val="04A0" w:firstRow="1" w:lastRow="0" w:firstColumn="1" w:lastColumn="0" w:noHBand="0" w:noVBand="1"/>
      </w:tblPr>
      <w:tblGrid>
        <w:gridCol w:w="2263"/>
        <w:gridCol w:w="8193"/>
      </w:tblGrid>
      <w:tr w:rsidR="00EF5833" w:rsidRPr="00CF2608" w:rsidTr="00577ABC">
        <w:tc>
          <w:tcPr>
            <w:tcW w:w="10456" w:type="dxa"/>
            <w:gridSpan w:val="2"/>
          </w:tcPr>
          <w:p w:rsidR="00EF5833" w:rsidRPr="00CF2608" w:rsidRDefault="00EF5833">
            <w:pPr>
              <w:rPr>
                <w:rFonts w:ascii="Gill Sans MT" w:hAnsi="Gill Sans MT"/>
                <w:b/>
                <w:sz w:val="20"/>
                <w:szCs w:val="20"/>
              </w:rPr>
            </w:pPr>
            <w:r w:rsidRPr="00CF2608">
              <w:rPr>
                <w:rFonts w:ascii="Gill Sans MT" w:hAnsi="Gill Sans MT"/>
                <w:b/>
                <w:sz w:val="20"/>
                <w:szCs w:val="20"/>
              </w:rPr>
              <w:t>Mr Birling</w:t>
            </w:r>
          </w:p>
        </w:tc>
      </w:tr>
      <w:tr w:rsidR="00C43927" w:rsidRPr="00CF2608" w:rsidTr="00C21EEA">
        <w:tc>
          <w:tcPr>
            <w:tcW w:w="2263" w:type="dxa"/>
          </w:tcPr>
          <w:p w:rsidR="00C43927" w:rsidRPr="00CF2608" w:rsidRDefault="00C43927">
            <w:pPr>
              <w:rPr>
                <w:rFonts w:ascii="Gill Sans MT" w:hAnsi="Gill Sans MT"/>
                <w:sz w:val="20"/>
                <w:szCs w:val="20"/>
              </w:rPr>
            </w:pPr>
            <w:r w:rsidRPr="00CF2608">
              <w:rPr>
                <w:rFonts w:ascii="Gill Sans MT" w:hAnsi="Gill Sans MT"/>
                <w:sz w:val="20"/>
                <w:szCs w:val="20"/>
              </w:rPr>
              <w:t>I say…</w:t>
            </w:r>
          </w:p>
        </w:tc>
        <w:tc>
          <w:tcPr>
            <w:tcW w:w="8193" w:type="dxa"/>
            <w:vMerge w:val="restart"/>
          </w:tcPr>
          <w:p w:rsidR="00C43927" w:rsidRPr="00CF2608" w:rsidRDefault="00C43927" w:rsidP="00C43927">
            <w:pPr>
              <w:rPr>
                <w:rFonts w:ascii="Gill Sans MT" w:hAnsi="Gill Sans MT"/>
                <w:b/>
                <w:sz w:val="20"/>
                <w:szCs w:val="20"/>
                <w:lang w:val="en"/>
              </w:rPr>
            </w:pPr>
            <w:r w:rsidRPr="00CF2608">
              <w:rPr>
                <w:rFonts w:ascii="Gill Sans MT" w:hAnsi="Gill Sans MT"/>
                <w:b/>
                <w:sz w:val="20"/>
                <w:szCs w:val="20"/>
                <w:lang w:val="en"/>
              </w:rPr>
              <w:t>I say there isn't a chance of war.</w:t>
            </w:r>
          </w:p>
          <w:p w:rsidR="00C43927" w:rsidRPr="00CF2608" w:rsidRDefault="00C43927" w:rsidP="00C43927">
            <w:pPr>
              <w:rPr>
                <w:rFonts w:ascii="Gill Sans MT" w:hAnsi="Gill Sans MT"/>
                <w:b/>
                <w:sz w:val="20"/>
                <w:szCs w:val="20"/>
                <w:lang w:val="en"/>
              </w:rPr>
            </w:pPr>
            <w:r w:rsidRPr="00CF2608">
              <w:rPr>
                <w:rFonts w:ascii="Gill Sans MT" w:hAnsi="Gill Sans MT"/>
                <w:b/>
                <w:sz w:val="20"/>
                <w:szCs w:val="20"/>
                <w:lang w:val="en"/>
              </w:rPr>
              <w:t>Unsinkable, absolutely unsinkable</w:t>
            </w:r>
          </w:p>
          <w:p w:rsidR="00C43927" w:rsidRPr="00CF2608" w:rsidRDefault="00C43927" w:rsidP="00C43927">
            <w:pPr>
              <w:rPr>
                <w:rFonts w:ascii="Gill Sans MT" w:hAnsi="Gill Sans MT"/>
                <w:sz w:val="20"/>
                <w:szCs w:val="20"/>
                <w:lang w:val="en"/>
              </w:rPr>
            </w:pPr>
            <w:r w:rsidRPr="00CF2608">
              <w:rPr>
                <w:rFonts w:ascii="Gill Sans MT" w:hAnsi="Gill Sans MT"/>
                <w:sz w:val="20"/>
                <w:szCs w:val="20"/>
                <w:lang w:val="en"/>
              </w:rPr>
              <w:t xml:space="preserve">Dramatic Irony – between 1912 and 1946 there were two world wars/the Titanic sank in 1912.  The use of dramatic irony prejudices the audience against </w:t>
            </w:r>
            <w:proofErr w:type="spellStart"/>
            <w:r w:rsidRPr="00CF2608">
              <w:rPr>
                <w:rFonts w:ascii="Gill Sans MT" w:hAnsi="Gill Sans MT"/>
                <w:sz w:val="20"/>
                <w:szCs w:val="20"/>
                <w:lang w:val="en"/>
              </w:rPr>
              <w:t>Mr</w:t>
            </w:r>
            <w:proofErr w:type="spellEnd"/>
            <w:r w:rsidRPr="00CF2608">
              <w:rPr>
                <w:rFonts w:ascii="Gill Sans MT" w:hAnsi="Gill Sans MT"/>
                <w:sz w:val="20"/>
                <w:szCs w:val="20"/>
                <w:lang w:val="en"/>
              </w:rPr>
              <w:t xml:space="preserve"> Birling because:</w:t>
            </w:r>
          </w:p>
          <w:p w:rsidR="00C43927" w:rsidRPr="00CF2608" w:rsidRDefault="00C43927" w:rsidP="00C43927">
            <w:pPr>
              <w:rPr>
                <w:rFonts w:ascii="Gill Sans MT" w:hAnsi="Gill Sans MT"/>
                <w:b/>
                <w:sz w:val="20"/>
                <w:szCs w:val="20"/>
              </w:rPr>
            </w:pPr>
            <w:r w:rsidRPr="00CF2608">
              <w:rPr>
                <w:rFonts w:ascii="Gill Sans MT" w:hAnsi="Gill Sans MT"/>
                <w:sz w:val="20"/>
                <w:szCs w:val="20"/>
              </w:rPr>
              <w:t xml:space="preserve">- He appears unintelligent (unable to predict what seems obvious to the audience with hindsight).  </w:t>
            </w:r>
          </w:p>
          <w:p w:rsidR="00C43927" w:rsidRPr="00CF2608" w:rsidRDefault="00C43927" w:rsidP="00C43927">
            <w:pPr>
              <w:rPr>
                <w:rFonts w:ascii="Gill Sans MT" w:hAnsi="Gill Sans MT"/>
                <w:b/>
                <w:sz w:val="20"/>
                <w:szCs w:val="20"/>
              </w:rPr>
            </w:pPr>
            <w:r w:rsidRPr="00CF2608">
              <w:rPr>
                <w:rFonts w:ascii="Gill Sans MT" w:hAnsi="Gill Sans MT"/>
                <w:sz w:val="20"/>
                <w:szCs w:val="20"/>
              </w:rPr>
              <w:t xml:space="preserve">- He appears unfeeling, speaking casually about events which caused the deaths of so many people (the audience wold have WW2 </w:t>
            </w:r>
            <w:r w:rsidRPr="00CF2608">
              <w:rPr>
                <w:rFonts w:ascii="Gill Sans MT" w:hAnsi="Gill Sans MT"/>
                <w:b/>
                <w:sz w:val="20"/>
                <w:szCs w:val="20"/>
              </w:rPr>
              <w:t>fresh</w:t>
            </w:r>
            <w:r w:rsidRPr="00CF2608">
              <w:rPr>
                <w:rFonts w:ascii="Gill Sans MT" w:hAnsi="Gill Sans MT"/>
                <w:sz w:val="20"/>
                <w:szCs w:val="20"/>
              </w:rPr>
              <w:t xml:space="preserve"> in their minds).  </w:t>
            </w:r>
          </w:p>
          <w:p w:rsidR="00C43927" w:rsidRPr="00CF2608" w:rsidRDefault="00C43927" w:rsidP="00C43927">
            <w:pPr>
              <w:rPr>
                <w:rFonts w:ascii="Gill Sans MT" w:hAnsi="Gill Sans MT"/>
                <w:b/>
                <w:sz w:val="20"/>
                <w:szCs w:val="20"/>
              </w:rPr>
            </w:pPr>
            <w:r w:rsidRPr="00CF2608">
              <w:rPr>
                <w:rFonts w:ascii="Gill Sans MT" w:hAnsi="Gill Sans MT"/>
                <w:b/>
                <w:sz w:val="20"/>
                <w:szCs w:val="20"/>
              </w:rPr>
              <w:t>Ultimately dramatic irony is used to prejudice us against his capitalist views.</w:t>
            </w:r>
          </w:p>
        </w:tc>
      </w:tr>
      <w:tr w:rsidR="00C43927" w:rsidRPr="00CF2608" w:rsidTr="00C21EEA">
        <w:tc>
          <w:tcPr>
            <w:tcW w:w="2263" w:type="dxa"/>
          </w:tcPr>
          <w:p w:rsidR="00C43927" w:rsidRPr="00CF2608" w:rsidRDefault="00C43927">
            <w:pPr>
              <w:rPr>
                <w:rFonts w:ascii="Gill Sans MT" w:hAnsi="Gill Sans MT"/>
                <w:sz w:val="20"/>
                <w:szCs w:val="20"/>
              </w:rPr>
            </w:pPr>
            <w:r w:rsidRPr="00CF2608">
              <w:rPr>
                <w:rFonts w:ascii="Gill Sans MT" w:hAnsi="Gill Sans MT"/>
                <w:sz w:val="20"/>
                <w:szCs w:val="20"/>
              </w:rPr>
              <w:t>Unsinkable…</w:t>
            </w:r>
          </w:p>
        </w:tc>
        <w:tc>
          <w:tcPr>
            <w:tcW w:w="8193" w:type="dxa"/>
            <w:vMerge/>
          </w:tcPr>
          <w:p w:rsidR="00C43927" w:rsidRPr="00CF2608" w:rsidRDefault="00C43927">
            <w:pPr>
              <w:rPr>
                <w:rFonts w:ascii="Gill Sans MT" w:hAnsi="Gill Sans MT"/>
                <w:sz w:val="20"/>
                <w:szCs w:val="20"/>
              </w:rPr>
            </w:pPr>
          </w:p>
        </w:tc>
      </w:tr>
      <w:tr w:rsidR="00EF5833" w:rsidRPr="00CF2608" w:rsidTr="00C21EEA">
        <w:tc>
          <w:tcPr>
            <w:tcW w:w="2263" w:type="dxa"/>
          </w:tcPr>
          <w:p w:rsidR="00C43927" w:rsidRPr="00CF2608" w:rsidRDefault="00C43927" w:rsidP="00C43927">
            <w:pPr>
              <w:rPr>
                <w:rFonts w:ascii="Gill Sans MT" w:hAnsi="Gill Sans MT"/>
                <w:sz w:val="20"/>
                <w:szCs w:val="20"/>
              </w:rPr>
            </w:pPr>
            <w:r w:rsidRPr="00CF2608">
              <w:rPr>
                <w:rFonts w:ascii="Gill Sans MT" w:hAnsi="Gill Sans MT"/>
                <w:sz w:val="20"/>
                <w:szCs w:val="20"/>
              </w:rPr>
              <w:t>A man has…</w:t>
            </w:r>
          </w:p>
          <w:p w:rsidR="00EF5833" w:rsidRPr="00CF2608" w:rsidRDefault="00EF5833">
            <w:pPr>
              <w:rPr>
                <w:rFonts w:ascii="Gill Sans MT" w:hAnsi="Gill Sans MT"/>
                <w:sz w:val="20"/>
                <w:szCs w:val="20"/>
              </w:rPr>
            </w:pPr>
          </w:p>
        </w:tc>
        <w:tc>
          <w:tcPr>
            <w:tcW w:w="8193" w:type="dxa"/>
          </w:tcPr>
          <w:p w:rsidR="00C43927" w:rsidRPr="00CF2608" w:rsidRDefault="00C43927" w:rsidP="00C43927">
            <w:pPr>
              <w:rPr>
                <w:rFonts w:ascii="Gill Sans MT" w:hAnsi="Gill Sans MT"/>
                <w:b/>
                <w:sz w:val="20"/>
                <w:szCs w:val="20"/>
                <w:lang w:val="en"/>
              </w:rPr>
            </w:pPr>
            <w:r w:rsidRPr="00CF2608">
              <w:rPr>
                <w:rFonts w:ascii="Gill Sans MT" w:hAnsi="Gill Sans MT"/>
                <w:b/>
                <w:sz w:val="20"/>
                <w:szCs w:val="20"/>
                <w:lang w:val="en"/>
              </w:rPr>
              <w:t>A man has to mind his own business and look after himself.</w:t>
            </w:r>
          </w:p>
          <w:p w:rsidR="00EF5833" w:rsidRPr="00CF2608" w:rsidRDefault="00C43927">
            <w:pPr>
              <w:rPr>
                <w:rFonts w:ascii="Gill Sans MT" w:hAnsi="Gill Sans MT"/>
                <w:sz w:val="20"/>
                <w:szCs w:val="20"/>
                <w:lang w:val="en"/>
              </w:rPr>
            </w:pPr>
            <w:proofErr w:type="spellStart"/>
            <w:r w:rsidRPr="00CF2608">
              <w:rPr>
                <w:rFonts w:ascii="Gill Sans MT" w:hAnsi="Gill Sans MT"/>
                <w:sz w:val="20"/>
                <w:szCs w:val="20"/>
                <w:lang w:val="en"/>
              </w:rPr>
              <w:t>Mr</w:t>
            </w:r>
            <w:proofErr w:type="spellEnd"/>
            <w:r w:rsidRPr="00CF2608">
              <w:rPr>
                <w:rFonts w:ascii="Gill Sans MT" w:hAnsi="Gill Sans MT"/>
                <w:sz w:val="20"/>
                <w:szCs w:val="20"/>
                <w:lang w:val="en"/>
              </w:rPr>
              <w:t xml:space="preserve"> Birling’s capitalist views isolate in from his community.  He refuses to believe that he has any responsibility for those around him or that he needs to ‘look after’ anyone other than himself.  </w:t>
            </w:r>
          </w:p>
        </w:tc>
      </w:tr>
      <w:tr w:rsidR="00EF5833" w:rsidRPr="00CF2608" w:rsidTr="00C21EEA">
        <w:tc>
          <w:tcPr>
            <w:tcW w:w="2263" w:type="dxa"/>
          </w:tcPr>
          <w:p w:rsidR="00C43927" w:rsidRPr="00CF2608" w:rsidRDefault="00C43927" w:rsidP="00C43927">
            <w:pPr>
              <w:rPr>
                <w:rFonts w:ascii="Gill Sans MT" w:hAnsi="Gill Sans MT"/>
                <w:sz w:val="20"/>
                <w:szCs w:val="20"/>
              </w:rPr>
            </w:pPr>
            <w:r w:rsidRPr="00CF2608">
              <w:rPr>
                <w:rFonts w:ascii="Gill Sans MT" w:hAnsi="Gill Sans MT"/>
                <w:sz w:val="20"/>
                <w:szCs w:val="20"/>
              </w:rPr>
              <w:t>For lower…</w:t>
            </w:r>
          </w:p>
          <w:p w:rsidR="00EF5833" w:rsidRPr="00CF2608" w:rsidRDefault="00EF5833">
            <w:pPr>
              <w:rPr>
                <w:rFonts w:ascii="Gill Sans MT" w:hAnsi="Gill Sans MT"/>
                <w:sz w:val="20"/>
                <w:szCs w:val="20"/>
              </w:rPr>
            </w:pPr>
          </w:p>
        </w:tc>
        <w:tc>
          <w:tcPr>
            <w:tcW w:w="8193" w:type="dxa"/>
          </w:tcPr>
          <w:p w:rsidR="00C43927" w:rsidRPr="00CF2608" w:rsidRDefault="00C43927" w:rsidP="00C43927">
            <w:pPr>
              <w:rPr>
                <w:rFonts w:ascii="Gill Sans MT" w:hAnsi="Gill Sans MT"/>
                <w:b/>
                <w:sz w:val="20"/>
                <w:szCs w:val="20"/>
              </w:rPr>
            </w:pPr>
            <w:r w:rsidRPr="00CF2608">
              <w:rPr>
                <w:rFonts w:ascii="Gill Sans MT" w:hAnsi="Gill Sans MT"/>
                <w:b/>
                <w:sz w:val="20"/>
                <w:szCs w:val="20"/>
                <w:lang w:val="en"/>
              </w:rPr>
              <w:t>for lower costs and higher prices</w:t>
            </w:r>
          </w:p>
          <w:p w:rsidR="00C43927" w:rsidRPr="00CF2608" w:rsidRDefault="00C43927" w:rsidP="00C43927">
            <w:pPr>
              <w:rPr>
                <w:rFonts w:ascii="Gill Sans MT" w:hAnsi="Gill Sans MT"/>
                <w:sz w:val="20"/>
                <w:szCs w:val="20"/>
              </w:rPr>
            </w:pPr>
            <w:r w:rsidRPr="00CF2608">
              <w:rPr>
                <w:rFonts w:ascii="Gill Sans MT" w:hAnsi="Gill Sans MT"/>
                <w:sz w:val="20"/>
                <w:szCs w:val="20"/>
              </w:rPr>
              <w:t xml:space="preserve">Capitalist view – ‘higher prices’ and profits are the aim with as little ‘cost’ as possible.  ‘Cost’ represents the workers, Like Eva Smith, who Birling is demonstrating further lack of care for.  </w:t>
            </w:r>
          </w:p>
          <w:p w:rsidR="00EF5833" w:rsidRPr="00CF2608" w:rsidRDefault="00C43927">
            <w:pPr>
              <w:rPr>
                <w:rFonts w:ascii="Gill Sans MT" w:hAnsi="Gill Sans MT"/>
                <w:b/>
                <w:sz w:val="20"/>
                <w:szCs w:val="20"/>
              </w:rPr>
            </w:pPr>
            <w:r w:rsidRPr="00CF2608">
              <w:rPr>
                <w:rFonts w:ascii="Gill Sans MT" w:hAnsi="Gill Sans MT"/>
                <w:b/>
                <w:sz w:val="20"/>
                <w:szCs w:val="20"/>
              </w:rPr>
              <w:t xml:space="preserve">Priestley presents Birling in this way to make the audience believe a capitalist perspective is uncaringly independent.  </w:t>
            </w:r>
          </w:p>
        </w:tc>
      </w:tr>
      <w:tr w:rsidR="00EF5833" w:rsidRPr="00CF2608" w:rsidTr="00C21EEA">
        <w:tc>
          <w:tcPr>
            <w:tcW w:w="2263" w:type="dxa"/>
          </w:tcPr>
          <w:p w:rsidR="00C43927" w:rsidRPr="00CF2608" w:rsidRDefault="00C43927" w:rsidP="00C43927">
            <w:pPr>
              <w:rPr>
                <w:rFonts w:ascii="Gill Sans MT" w:hAnsi="Gill Sans MT"/>
                <w:sz w:val="20"/>
                <w:szCs w:val="20"/>
              </w:rPr>
            </w:pPr>
            <w:r w:rsidRPr="00CF2608">
              <w:rPr>
                <w:rFonts w:ascii="Gill Sans MT" w:hAnsi="Gill Sans MT"/>
                <w:sz w:val="20"/>
                <w:szCs w:val="20"/>
              </w:rPr>
              <w:t>Look, Inspector…</w:t>
            </w:r>
          </w:p>
          <w:p w:rsidR="00EF5833" w:rsidRPr="00CF2608" w:rsidRDefault="00EF5833">
            <w:pPr>
              <w:rPr>
                <w:rFonts w:ascii="Gill Sans MT" w:hAnsi="Gill Sans MT"/>
                <w:sz w:val="20"/>
                <w:szCs w:val="20"/>
              </w:rPr>
            </w:pPr>
          </w:p>
        </w:tc>
        <w:tc>
          <w:tcPr>
            <w:tcW w:w="8193" w:type="dxa"/>
          </w:tcPr>
          <w:p w:rsidR="00C43927" w:rsidRPr="00CF2608" w:rsidRDefault="00C43927" w:rsidP="00C43927">
            <w:pPr>
              <w:rPr>
                <w:rFonts w:ascii="Gill Sans MT" w:hAnsi="Gill Sans MT"/>
                <w:b/>
                <w:sz w:val="20"/>
                <w:szCs w:val="20"/>
                <w:lang w:val="en"/>
              </w:rPr>
            </w:pPr>
            <w:r w:rsidRPr="00CF2608">
              <w:rPr>
                <w:rFonts w:ascii="Gill Sans MT" w:hAnsi="Gill Sans MT"/>
                <w:b/>
                <w:sz w:val="20"/>
                <w:szCs w:val="20"/>
                <w:lang w:val="en"/>
              </w:rPr>
              <w:t>Look, Inspector - I'd give thousands - yes, thousands</w:t>
            </w:r>
          </w:p>
          <w:p w:rsidR="00C43927" w:rsidRPr="00CF2608" w:rsidRDefault="00C43927" w:rsidP="00C43927">
            <w:pPr>
              <w:rPr>
                <w:rFonts w:ascii="Gill Sans MT" w:hAnsi="Gill Sans MT"/>
                <w:sz w:val="20"/>
                <w:szCs w:val="20"/>
                <w:lang w:val="en"/>
              </w:rPr>
            </w:pPr>
            <w:r w:rsidRPr="00CF2608">
              <w:rPr>
                <w:rFonts w:ascii="Gill Sans MT" w:hAnsi="Gill Sans MT"/>
                <w:sz w:val="20"/>
                <w:szCs w:val="20"/>
                <w:lang w:val="en"/>
              </w:rPr>
              <w:t xml:space="preserve">Repetition of ‘thousands’ reminds the audience of Birling’s (and Capitalists’) obsession with money.  The repetition </w:t>
            </w:r>
            <w:proofErr w:type="spellStart"/>
            <w:r w:rsidRPr="00CF2608">
              <w:rPr>
                <w:rFonts w:ascii="Gill Sans MT" w:hAnsi="Gill Sans MT"/>
                <w:sz w:val="20"/>
                <w:szCs w:val="20"/>
                <w:lang w:val="en"/>
              </w:rPr>
              <w:t>emphasises</w:t>
            </w:r>
            <w:proofErr w:type="spellEnd"/>
            <w:r w:rsidRPr="00CF2608">
              <w:rPr>
                <w:rFonts w:ascii="Gill Sans MT" w:hAnsi="Gill Sans MT"/>
                <w:sz w:val="20"/>
                <w:szCs w:val="20"/>
                <w:lang w:val="en"/>
              </w:rPr>
              <w:t xml:space="preserve"> Birling’s mistaken belief that he can solve the problem with money.  </w:t>
            </w:r>
          </w:p>
          <w:p w:rsidR="00C43927" w:rsidRPr="00CF2608" w:rsidRDefault="00C43927" w:rsidP="00C43927">
            <w:pPr>
              <w:rPr>
                <w:rFonts w:ascii="Gill Sans MT" w:hAnsi="Gill Sans MT"/>
                <w:sz w:val="20"/>
                <w:szCs w:val="20"/>
              </w:rPr>
            </w:pPr>
            <w:r w:rsidRPr="00CF2608">
              <w:rPr>
                <w:rFonts w:ascii="Gill Sans MT" w:hAnsi="Gill Sans MT"/>
                <w:sz w:val="20"/>
                <w:szCs w:val="20"/>
                <w:lang w:val="en"/>
              </w:rPr>
              <w:t xml:space="preserve">The reference to quantity – ‘thousands’ – is perhaps an attempt to impress or intimidate the Inspector. </w:t>
            </w:r>
          </w:p>
          <w:p w:rsidR="00EF5833" w:rsidRPr="00CF2608" w:rsidRDefault="00C43927">
            <w:pPr>
              <w:rPr>
                <w:rFonts w:ascii="Gill Sans MT" w:hAnsi="Gill Sans MT"/>
                <w:b/>
                <w:sz w:val="20"/>
                <w:szCs w:val="20"/>
              </w:rPr>
            </w:pPr>
            <w:r w:rsidRPr="00CF2608">
              <w:rPr>
                <w:rFonts w:ascii="Gill Sans MT" w:hAnsi="Gill Sans MT"/>
                <w:b/>
                <w:sz w:val="20"/>
                <w:szCs w:val="20"/>
              </w:rPr>
              <w:t xml:space="preserve">Priestley uses Mr Birling, as a symbol of capitalism, to make capitalists seem uncaring and unaware of the problems in society.  Birling’s reference to money after Eva has died portrays him as out of touch and unable to take responsibility.  </w:t>
            </w:r>
          </w:p>
        </w:tc>
      </w:tr>
      <w:tr w:rsidR="00EF5833" w:rsidRPr="00CF2608" w:rsidTr="00C21EEA">
        <w:tc>
          <w:tcPr>
            <w:tcW w:w="2263" w:type="dxa"/>
          </w:tcPr>
          <w:p w:rsidR="00EF5833" w:rsidRPr="00CF2608" w:rsidRDefault="00C43927">
            <w:pPr>
              <w:rPr>
                <w:rFonts w:ascii="Gill Sans MT" w:hAnsi="Gill Sans MT"/>
                <w:sz w:val="20"/>
                <w:szCs w:val="20"/>
              </w:rPr>
            </w:pPr>
            <w:r w:rsidRPr="00CF2608">
              <w:rPr>
                <w:rFonts w:ascii="Gill Sans MT" w:hAnsi="Gill Sans MT"/>
                <w:sz w:val="20"/>
                <w:szCs w:val="20"/>
              </w:rPr>
              <w:t>The famous younger…</w:t>
            </w:r>
          </w:p>
        </w:tc>
        <w:tc>
          <w:tcPr>
            <w:tcW w:w="8193" w:type="dxa"/>
          </w:tcPr>
          <w:p w:rsidR="00C43927" w:rsidRPr="00CF2608" w:rsidRDefault="00C43927" w:rsidP="00C43927">
            <w:pPr>
              <w:rPr>
                <w:rFonts w:ascii="Gill Sans MT" w:hAnsi="Gill Sans MT"/>
                <w:b/>
                <w:sz w:val="20"/>
                <w:szCs w:val="20"/>
                <w:lang w:val="en"/>
              </w:rPr>
            </w:pPr>
            <w:r w:rsidRPr="00CF2608">
              <w:rPr>
                <w:rFonts w:ascii="Gill Sans MT" w:hAnsi="Gill Sans MT"/>
                <w:b/>
                <w:sz w:val="20"/>
                <w:szCs w:val="20"/>
                <w:lang w:val="en"/>
              </w:rPr>
              <w:t xml:space="preserve">The famous younger generation who know it </w:t>
            </w:r>
            <w:proofErr w:type="gramStart"/>
            <w:r w:rsidRPr="00CF2608">
              <w:rPr>
                <w:rFonts w:ascii="Gill Sans MT" w:hAnsi="Gill Sans MT"/>
                <w:b/>
                <w:sz w:val="20"/>
                <w:szCs w:val="20"/>
                <w:lang w:val="en"/>
              </w:rPr>
              <w:t>all.</w:t>
            </w:r>
            <w:proofErr w:type="gramEnd"/>
            <w:r w:rsidRPr="00CF2608">
              <w:rPr>
                <w:rFonts w:ascii="Gill Sans MT" w:hAnsi="Gill Sans MT"/>
                <w:b/>
                <w:sz w:val="20"/>
                <w:szCs w:val="20"/>
                <w:lang w:val="en"/>
              </w:rPr>
              <w:t xml:space="preserve"> And they can’t even take a joke.</w:t>
            </w:r>
          </w:p>
          <w:p w:rsidR="00C43927" w:rsidRPr="00CF2608" w:rsidRDefault="00C43927" w:rsidP="00C43927">
            <w:pPr>
              <w:rPr>
                <w:rFonts w:ascii="Gill Sans MT" w:hAnsi="Gill Sans MT"/>
                <w:sz w:val="20"/>
                <w:szCs w:val="20"/>
                <w:lang w:val="en"/>
              </w:rPr>
            </w:pPr>
            <w:r w:rsidRPr="00CF2608">
              <w:rPr>
                <w:rFonts w:ascii="Gill Sans MT" w:hAnsi="Gill Sans MT"/>
                <w:sz w:val="20"/>
                <w:szCs w:val="20"/>
                <w:lang w:val="en"/>
              </w:rPr>
              <w:t xml:space="preserve">Through the adjective ‘famous’ and the phrase ‘who know it all’ Birling </w:t>
            </w:r>
            <w:proofErr w:type="spellStart"/>
            <w:r w:rsidRPr="00CF2608">
              <w:rPr>
                <w:rFonts w:ascii="Gill Sans MT" w:hAnsi="Gill Sans MT"/>
                <w:sz w:val="20"/>
                <w:szCs w:val="20"/>
                <w:lang w:val="en"/>
              </w:rPr>
              <w:t>patronises</w:t>
            </w:r>
            <w:proofErr w:type="spellEnd"/>
            <w:r w:rsidRPr="00CF2608">
              <w:rPr>
                <w:rFonts w:ascii="Gill Sans MT" w:hAnsi="Gill Sans MT"/>
                <w:sz w:val="20"/>
                <w:szCs w:val="20"/>
                <w:lang w:val="en"/>
              </w:rPr>
              <w:t xml:space="preserve"> and mocks the younger characters.  </w:t>
            </w:r>
          </w:p>
          <w:p w:rsidR="00C43927" w:rsidRPr="00CF2608" w:rsidRDefault="00C43927" w:rsidP="00C43927">
            <w:pPr>
              <w:rPr>
                <w:rFonts w:ascii="Gill Sans MT" w:hAnsi="Gill Sans MT"/>
                <w:sz w:val="20"/>
                <w:szCs w:val="20"/>
                <w:lang w:val="en"/>
              </w:rPr>
            </w:pPr>
            <w:r w:rsidRPr="00CF2608">
              <w:rPr>
                <w:rFonts w:ascii="Gill Sans MT" w:hAnsi="Gill Sans MT"/>
                <w:sz w:val="20"/>
                <w:szCs w:val="20"/>
                <w:lang w:val="en"/>
              </w:rPr>
              <w:t xml:space="preserve">‘Joke’ implies that without consequences, </w:t>
            </w:r>
            <w:proofErr w:type="spellStart"/>
            <w:r w:rsidRPr="00CF2608">
              <w:rPr>
                <w:rFonts w:ascii="Gill Sans MT" w:hAnsi="Gill Sans MT"/>
                <w:sz w:val="20"/>
                <w:szCs w:val="20"/>
                <w:lang w:val="en"/>
              </w:rPr>
              <w:t>Mr</w:t>
            </w:r>
            <w:proofErr w:type="spellEnd"/>
            <w:r w:rsidRPr="00CF2608">
              <w:rPr>
                <w:rFonts w:ascii="Gill Sans MT" w:hAnsi="Gill Sans MT"/>
                <w:sz w:val="20"/>
                <w:szCs w:val="20"/>
                <w:lang w:val="en"/>
              </w:rPr>
              <w:t xml:space="preserve"> Birling is unable to take responsibility.  ‘Joke’ expresses the harshness of Birling as the ‘joke’ he describes is Eva Smith’s apparent suicide.  </w:t>
            </w:r>
          </w:p>
          <w:p w:rsidR="00EF5833" w:rsidRPr="00CF2608" w:rsidRDefault="00C43927">
            <w:pPr>
              <w:rPr>
                <w:rFonts w:ascii="Gill Sans MT" w:hAnsi="Gill Sans MT"/>
                <w:b/>
                <w:sz w:val="20"/>
                <w:szCs w:val="20"/>
              </w:rPr>
            </w:pPr>
            <w:r w:rsidRPr="00CF2608">
              <w:rPr>
                <w:rFonts w:ascii="Gill Sans MT" w:hAnsi="Gill Sans MT"/>
                <w:b/>
                <w:sz w:val="20"/>
                <w:szCs w:val="20"/>
                <w:lang w:val="en"/>
              </w:rPr>
              <w:t xml:space="preserve">For Priestley, the ‘younger generation’ represented the hope for continued change in society.  The fact that a capitalist mocks this hope further reinforces Priestley’s point that a socialist view will </w:t>
            </w:r>
            <w:proofErr w:type="spellStart"/>
            <w:r w:rsidRPr="00CF2608">
              <w:rPr>
                <w:rFonts w:ascii="Gill Sans MT" w:hAnsi="Gill Sans MT"/>
                <w:b/>
                <w:sz w:val="20"/>
                <w:szCs w:val="20"/>
                <w:lang w:val="en"/>
              </w:rPr>
              <w:t>modernise</w:t>
            </w:r>
            <w:proofErr w:type="spellEnd"/>
            <w:r w:rsidRPr="00CF2608">
              <w:rPr>
                <w:rFonts w:ascii="Gill Sans MT" w:hAnsi="Gill Sans MT"/>
                <w:b/>
                <w:sz w:val="20"/>
                <w:szCs w:val="20"/>
                <w:lang w:val="en"/>
              </w:rPr>
              <w:t xml:space="preserve"> and develop society (not a capitalist view).  </w:t>
            </w:r>
          </w:p>
        </w:tc>
      </w:tr>
    </w:tbl>
    <w:p w:rsidR="00EF5833" w:rsidRPr="00CF2608" w:rsidRDefault="00EF5833">
      <w:pPr>
        <w:rPr>
          <w:rFonts w:ascii="Gill Sans MT" w:hAnsi="Gill Sans MT"/>
          <w:sz w:val="20"/>
          <w:szCs w:val="20"/>
        </w:rPr>
      </w:pPr>
    </w:p>
    <w:tbl>
      <w:tblPr>
        <w:tblStyle w:val="TableGrid"/>
        <w:tblW w:w="0" w:type="auto"/>
        <w:tblLook w:val="04A0" w:firstRow="1" w:lastRow="0" w:firstColumn="1" w:lastColumn="0" w:noHBand="0" w:noVBand="1"/>
      </w:tblPr>
      <w:tblGrid>
        <w:gridCol w:w="2263"/>
        <w:gridCol w:w="8193"/>
      </w:tblGrid>
      <w:tr w:rsidR="00652F68" w:rsidRPr="00CF2608" w:rsidTr="0059517B">
        <w:tc>
          <w:tcPr>
            <w:tcW w:w="10456" w:type="dxa"/>
            <w:gridSpan w:val="2"/>
          </w:tcPr>
          <w:p w:rsidR="00652F68" w:rsidRPr="00CF2608" w:rsidRDefault="00652F68">
            <w:pPr>
              <w:rPr>
                <w:rFonts w:ascii="Gill Sans MT" w:hAnsi="Gill Sans MT"/>
                <w:b/>
                <w:sz w:val="20"/>
                <w:szCs w:val="20"/>
              </w:rPr>
            </w:pPr>
            <w:r w:rsidRPr="00CF2608">
              <w:rPr>
                <w:rFonts w:ascii="Gill Sans MT" w:hAnsi="Gill Sans MT"/>
                <w:b/>
                <w:sz w:val="20"/>
                <w:szCs w:val="20"/>
              </w:rPr>
              <w:t>Sheila</w:t>
            </w:r>
          </w:p>
        </w:tc>
      </w:tr>
      <w:tr w:rsidR="00577ABC" w:rsidRPr="00CF2608" w:rsidTr="001C4DE5">
        <w:tc>
          <w:tcPr>
            <w:tcW w:w="2263" w:type="dxa"/>
          </w:tcPr>
          <w:p w:rsidR="00652F68" w:rsidRPr="00CF2608" w:rsidRDefault="00652F68" w:rsidP="00652F68">
            <w:pPr>
              <w:rPr>
                <w:rFonts w:ascii="Gill Sans MT" w:hAnsi="Gill Sans MT"/>
                <w:sz w:val="20"/>
                <w:szCs w:val="20"/>
              </w:rPr>
            </w:pPr>
            <w:r w:rsidRPr="00CF2608">
              <w:rPr>
                <w:rFonts w:ascii="Gill Sans MT" w:hAnsi="Gill Sans MT"/>
                <w:sz w:val="20"/>
                <w:szCs w:val="20"/>
              </w:rPr>
              <w:t>Stage direction: Sheila is…</w:t>
            </w:r>
          </w:p>
          <w:p w:rsidR="00577ABC" w:rsidRPr="00CF2608" w:rsidRDefault="00577ABC">
            <w:pPr>
              <w:rPr>
                <w:rFonts w:ascii="Gill Sans MT" w:hAnsi="Gill Sans MT"/>
                <w:sz w:val="20"/>
                <w:szCs w:val="20"/>
              </w:rPr>
            </w:pPr>
          </w:p>
        </w:tc>
        <w:tc>
          <w:tcPr>
            <w:tcW w:w="8193" w:type="dxa"/>
          </w:tcPr>
          <w:p w:rsidR="00652F68" w:rsidRPr="00CF2608" w:rsidRDefault="00652F68" w:rsidP="00652F68">
            <w:pPr>
              <w:rPr>
                <w:rFonts w:ascii="Gill Sans MT" w:hAnsi="Gill Sans MT"/>
                <w:b/>
                <w:sz w:val="20"/>
                <w:szCs w:val="20"/>
              </w:rPr>
            </w:pPr>
            <w:r w:rsidRPr="00CF2608">
              <w:rPr>
                <w:rFonts w:ascii="Gill Sans MT" w:hAnsi="Gill Sans MT"/>
                <w:b/>
                <w:sz w:val="20"/>
                <w:szCs w:val="20"/>
              </w:rPr>
              <w:t xml:space="preserve">Sheila is </w:t>
            </w:r>
            <w:r w:rsidRPr="00CF2608">
              <w:rPr>
                <w:rFonts w:ascii="Gill Sans MT" w:hAnsi="Gill Sans MT"/>
                <w:b/>
                <w:bCs/>
                <w:sz w:val="20"/>
                <w:szCs w:val="20"/>
              </w:rPr>
              <w:t>still admiring her ring</w:t>
            </w:r>
            <w:r w:rsidRPr="00CF2608">
              <w:rPr>
                <w:rFonts w:ascii="Gill Sans MT" w:hAnsi="Gill Sans MT"/>
                <w:sz w:val="20"/>
                <w:szCs w:val="20"/>
              </w:rPr>
              <w:t>.</w:t>
            </w:r>
          </w:p>
          <w:p w:rsidR="00652F68" w:rsidRPr="00CF2608" w:rsidRDefault="00652F68" w:rsidP="00652F68">
            <w:pPr>
              <w:rPr>
                <w:rFonts w:ascii="Gill Sans MT" w:hAnsi="Gill Sans MT"/>
                <w:sz w:val="20"/>
                <w:szCs w:val="20"/>
              </w:rPr>
            </w:pPr>
            <w:r w:rsidRPr="00CF2608">
              <w:rPr>
                <w:rFonts w:ascii="Gill Sans MT" w:hAnsi="Gill Sans MT"/>
                <w:sz w:val="20"/>
                <w:szCs w:val="20"/>
              </w:rPr>
              <w:t>‘Still’ implies S</w:t>
            </w:r>
            <w:r w:rsidR="002633C1" w:rsidRPr="00CF2608">
              <w:rPr>
                <w:rFonts w:ascii="Gill Sans MT" w:hAnsi="Gill Sans MT"/>
                <w:sz w:val="20"/>
                <w:szCs w:val="20"/>
              </w:rPr>
              <w:t>heila</w:t>
            </w:r>
            <w:r w:rsidRPr="00CF2608">
              <w:rPr>
                <w:rFonts w:ascii="Gill Sans MT" w:hAnsi="Gill Sans MT"/>
                <w:sz w:val="20"/>
                <w:szCs w:val="20"/>
              </w:rPr>
              <w:t xml:space="preserve"> is obsessed, overly interested in it and therefore in material things.  </w:t>
            </w:r>
          </w:p>
          <w:p w:rsidR="00652F68" w:rsidRPr="00CF2608" w:rsidRDefault="00652F68" w:rsidP="00652F68">
            <w:pPr>
              <w:rPr>
                <w:rFonts w:ascii="Gill Sans MT" w:hAnsi="Gill Sans MT"/>
                <w:sz w:val="20"/>
                <w:szCs w:val="20"/>
              </w:rPr>
            </w:pPr>
            <w:r w:rsidRPr="00CF2608">
              <w:rPr>
                <w:rFonts w:ascii="Gill Sans MT" w:hAnsi="Gill Sans MT"/>
                <w:sz w:val="20"/>
                <w:szCs w:val="20"/>
              </w:rPr>
              <w:t>Key word: Materialistic – ‘admiring’ implies she loves/values material things.</w:t>
            </w:r>
          </w:p>
          <w:p w:rsidR="00577ABC" w:rsidRPr="00CF2608" w:rsidRDefault="00652F68">
            <w:pPr>
              <w:rPr>
                <w:rFonts w:ascii="Gill Sans MT" w:hAnsi="Gill Sans MT"/>
                <w:sz w:val="20"/>
                <w:szCs w:val="20"/>
              </w:rPr>
            </w:pPr>
            <w:r w:rsidRPr="00CF2608">
              <w:rPr>
                <w:rFonts w:ascii="Gill Sans MT" w:hAnsi="Gill Sans MT"/>
                <w:sz w:val="20"/>
                <w:szCs w:val="20"/>
              </w:rPr>
              <w:t>The ‘ring’ (a prop) is a symbol of wealth and status but also of a patriarchal society where wives become the property of their husbands.</w:t>
            </w:r>
          </w:p>
        </w:tc>
      </w:tr>
      <w:tr w:rsidR="00577ABC" w:rsidRPr="00CF2608" w:rsidTr="001C4DE5">
        <w:tc>
          <w:tcPr>
            <w:tcW w:w="2263" w:type="dxa"/>
          </w:tcPr>
          <w:p w:rsidR="00652F68" w:rsidRPr="00CF2608" w:rsidRDefault="00652F68" w:rsidP="00652F68">
            <w:pPr>
              <w:rPr>
                <w:rFonts w:ascii="Gill Sans MT" w:hAnsi="Gill Sans MT"/>
                <w:sz w:val="20"/>
                <w:szCs w:val="20"/>
              </w:rPr>
            </w:pPr>
            <w:r w:rsidRPr="00CF2608">
              <w:rPr>
                <w:rFonts w:ascii="Gill Sans MT" w:hAnsi="Gill Sans MT"/>
                <w:sz w:val="20"/>
                <w:szCs w:val="20"/>
              </w:rPr>
              <w:t>Was it…</w:t>
            </w:r>
          </w:p>
          <w:p w:rsidR="00577ABC" w:rsidRPr="00CF2608" w:rsidRDefault="00577ABC">
            <w:pPr>
              <w:rPr>
                <w:rFonts w:ascii="Gill Sans MT" w:hAnsi="Gill Sans MT"/>
                <w:sz w:val="20"/>
                <w:szCs w:val="20"/>
              </w:rPr>
            </w:pPr>
          </w:p>
        </w:tc>
        <w:tc>
          <w:tcPr>
            <w:tcW w:w="8193" w:type="dxa"/>
          </w:tcPr>
          <w:p w:rsidR="00652F68" w:rsidRPr="00CF2608" w:rsidRDefault="00652F68" w:rsidP="00652F68">
            <w:pPr>
              <w:rPr>
                <w:rFonts w:ascii="Gill Sans MT" w:hAnsi="Gill Sans MT"/>
                <w:b/>
                <w:sz w:val="20"/>
                <w:szCs w:val="20"/>
              </w:rPr>
            </w:pPr>
            <w:r w:rsidRPr="00CF2608">
              <w:rPr>
                <w:rFonts w:ascii="Gill Sans MT" w:hAnsi="Gill Sans MT"/>
                <w:b/>
                <w:sz w:val="20"/>
                <w:szCs w:val="20"/>
              </w:rPr>
              <w:t>Was it an accident?</w:t>
            </w:r>
          </w:p>
          <w:p w:rsidR="00577ABC" w:rsidRPr="00CF2608" w:rsidRDefault="00652F68">
            <w:pPr>
              <w:rPr>
                <w:rFonts w:ascii="Gill Sans MT" w:hAnsi="Gill Sans MT"/>
                <w:sz w:val="20"/>
                <w:szCs w:val="20"/>
              </w:rPr>
            </w:pPr>
            <w:r w:rsidRPr="00CF2608">
              <w:rPr>
                <w:rFonts w:ascii="Gill Sans MT" w:hAnsi="Gill Sans MT"/>
                <w:sz w:val="20"/>
                <w:szCs w:val="20"/>
              </w:rPr>
              <w:lastRenderedPageBreak/>
              <w:t xml:space="preserve">Priestley uses this question about Eva Smith’s suicide at the start of the play to emphasise how naïve Sheila is and how sheltered her middle class/capitalist upbringing has been from the suffering of the poor/lower classes.  </w:t>
            </w:r>
          </w:p>
        </w:tc>
      </w:tr>
      <w:tr w:rsidR="00577ABC" w:rsidRPr="00CF2608" w:rsidTr="001C4DE5">
        <w:tc>
          <w:tcPr>
            <w:tcW w:w="2263" w:type="dxa"/>
          </w:tcPr>
          <w:p w:rsidR="00652F68" w:rsidRPr="00CF2608" w:rsidRDefault="00652F68" w:rsidP="00652F68">
            <w:pPr>
              <w:rPr>
                <w:rFonts w:ascii="Gill Sans MT" w:hAnsi="Gill Sans MT"/>
                <w:sz w:val="20"/>
                <w:szCs w:val="20"/>
              </w:rPr>
            </w:pPr>
            <w:r w:rsidRPr="00CF2608">
              <w:rPr>
                <w:rFonts w:ascii="Gill Sans MT" w:hAnsi="Gill Sans MT"/>
                <w:sz w:val="20"/>
                <w:szCs w:val="20"/>
              </w:rPr>
              <w:lastRenderedPageBreak/>
              <w:t>But these…</w:t>
            </w:r>
          </w:p>
          <w:p w:rsidR="00577ABC" w:rsidRPr="00CF2608" w:rsidRDefault="00577ABC" w:rsidP="00652F68">
            <w:pPr>
              <w:rPr>
                <w:rFonts w:ascii="Gill Sans MT" w:hAnsi="Gill Sans MT"/>
                <w:sz w:val="20"/>
                <w:szCs w:val="20"/>
              </w:rPr>
            </w:pPr>
          </w:p>
        </w:tc>
        <w:tc>
          <w:tcPr>
            <w:tcW w:w="8193" w:type="dxa"/>
          </w:tcPr>
          <w:p w:rsidR="00652F68" w:rsidRPr="00CF2608" w:rsidRDefault="00652F68" w:rsidP="00652F68">
            <w:pPr>
              <w:rPr>
                <w:rFonts w:ascii="Gill Sans MT" w:hAnsi="Gill Sans MT"/>
                <w:b/>
                <w:sz w:val="20"/>
                <w:szCs w:val="20"/>
              </w:rPr>
            </w:pPr>
            <w:r w:rsidRPr="00CF2608">
              <w:rPr>
                <w:rFonts w:ascii="Gill Sans MT" w:hAnsi="Gill Sans MT"/>
                <w:b/>
                <w:sz w:val="20"/>
                <w:szCs w:val="20"/>
              </w:rPr>
              <w:t>But these girls aren’t cheap labour – they’re people.</w:t>
            </w:r>
          </w:p>
          <w:p w:rsidR="00652F68" w:rsidRPr="00CF2608" w:rsidRDefault="00652F68" w:rsidP="00652F68">
            <w:pPr>
              <w:rPr>
                <w:rFonts w:ascii="Gill Sans MT" w:hAnsi="Gill Sans MT"/>
                <w:sz w:val="20"/>
                <w:szCs w:val="20"/>
              </w:rPr>
            </w:pPr>
            <w:r w:rsidRPr="00CF2608">
              <w:rPr>
                <w:rFonts w:ascii="Gill Sans MT" w:hAnsi="Gill Sans MT"/>
                <w:sz w:val="20"/>
                <w:szCs w:val="20"/>
              </w:rPr>
              <w:t>‘Cheap labour’ – a capitalist view of workers as a commodity</w:t>
            </w:r>
          </w:p>
          <w:p w:rsidR="00652F68" w:rsidRPr="00CF2608" w:rsidRDefault="00652F68" w:rsidP="00652F68">
            <w:pPr>
              <w:rPr>
                <w:rFonts w:ascii="Gill Sans MT" w:hAnsi="Gill Sans MT"/>
                <w:sz w:val="20"/>
                <w:szCs w:val="20"/>
              </w:rPr>
            </w:pPr>
            <w:r w:rsidRPr="00CF2608">
              <w:rPr>
                <w:rFonts w:ascii="Gill Sans MT" w:hAnsi="Gill Sans MT"/>
                <w:sz w:val="20"/>
                <w:szCs w:val="20"/>
              </w:rPr>
              <w:t>‘People’/’Girls’ – socialist view of identity and worth outside of earnings/social status.</w:t>
            </w:r>
          </w:p>
          <w:p w:rsidR="00577ABC" w:rsidRPr="00CF2608" w:rsidRDefault="00652F68">
            <w:pPr>
              <w:rPr>
                <w:rFonts w:ascii="Gill Sans MT" w:hAnsi="Gill Sans MT"/>
                <w:sz w:val="20"/>
                <w:szCs w:val="20"/>
              </w:rPr>
            </w:pPr>
            <w:r w:rsidRPr="00CF2608">
              <w:rPr>
                <w:rFonts w:ascii="Gill Sans MT" w:hAnsi="Gill Sans MT"/>
                <w:sz w:val="20"/>
                <w:szCs w:val="20"/>
              </w:rPr>
              <w:t xml:space="preserve">These words juxtapose to reflect the clash of views in the Birling house.  They also reveal an early change in Sheila towards more socialist ideas.  </w:t>
            </w:r>
          </w:p>
        </w:tc>
      </w:tr>
      <w:tr w:rsidR="00652F68" w:rsidRPr="00CF2608" w:rsidTr="001C4DE5">
        <w:tc>
          <w:tcPr>
            <w:tcW w:w="2263" w:type="dxa"/>
          </w:tcPr>
          <w:p w:rsidR="00652F68" w:rsidRPr="00CF2608" w:rsidRDefault="00652F68" w:rsidP="00652F68">
            <w:pPr>
              <w:rPr>
                <w:rFonts w:ascii="Gill Sans MT" w:hAnsi="Gill Sans MT"/>
                <w:sz w:val="20"/>
                <w:szCs w:val="20"/>
              </w:rPr>
            </w:pPr>
            <w:r w:rsidRPr="00CF2608">
              <w:rPr>
                <w:rFonts w:ascii="Gill Sans MT" w:hAnsi="Gill Sans MT"/>
                <w:sz w:val="20"/>
                <w:szCs w:val="20"/>
              </w:rPr>
              <w:t>So I’m…</w:t>
            </w:r>
          </w:p>
          <w:p w:rsidR="00652F68" w:rsidRPr="00CF2608" w:rsidRDefault="00652F68" w:rsidP="00652F68">
            <w:pPr>
              <w:rPr>
                <w:rFonts w:ascii="Gill Sans MT" w:hAnsi="Gill Sans MT"/>
                <w:sz w:val="20"/>
                <w:szCs w:val="20"/>
              </w:rPr>
            </w:pPr>
          </w:p>
        </w:tc>
        <w:tc>
          <w:tcPr>
            <w:tcW w:w="8193" w:type="dxa"/>
          </w:tcPr>
          <w:p w:rsidR="00652F68" w:rsidRPr="00CF2608" w:rsidRDefault="00652F68" w:rsidP="00652F68">
            <w:pPr>
              <w:rPr>
                <w:rFonts w:ascii="Gill Sans MT" w:hAnsi="Gill Sans MT"/>
                <w:b/>
                <w:sz w:val="20"/>
                <w:szCs w:val="20"/>
              </w:rPr>
            </w:pPr>
            <w:r w:rsidRPr="00CF2608">
              <w:rPr>
                <w:rFonts w:ascii="Gill Sans MT" w:hAnsi="Gill Sans MT"/>
                <w:b/>
                <w:sz w:val="20"/>
                <w:szCs w:val="20"/>
              </w:rPr>
              <w:t>So I’m really responsible?</w:t>
            </w:r>
          </w:p>
          <w:p w:rsidR="00652F68" w:rsidRPr="00CF2608" w:rsidRDefault="00652F68">
            <w:pPr>
              <w:rPr>
                <w:rFonts w:ascii="Gill Sans MT" w:hAnsi="Gill Sans MT"/>
                <w:sz w:val="20"/>
                <w:szCs w:val="20"/>
              </w:rPr>
            </w:pPr>
            <w:r w:rsidRPr="00CF2608">
              <w:rPr>
                <w:rFonts w:ascii="Gill Sans MT" w:hAnsi="Gill Sans MT"/>
                <w:sz w:val="20"/>
                <w:szCs w:val="20"/>
              </w:rPr>
              <w:t xml:space="preserve">Sheila represents the change Priestley wanted to see in society and so she accepts she has done wrong and takes responsibility for her actions.  </w:t>
            </w:r>
          </w:p>
        </w:tc>
      </w:tr>
      <w:tr w:rsidR="00577ABC" w:rsidRPr="00CF2608" w:rsidTr="001C4DE5">
        <w:tc>
          <w:tcPr>
            <w:tcW w:w="2263" w:type="dxa"/>
          </w:tcPr>
          <w:p w:rsidR="00652F68" w:rsidRPr="00CF2608" w:rsidRDefault="00652F68" w:rsidP="00652F68">
            <w:pPr>
              <w:rPr>
                <w:rFonts w:ascii="Gill Sans MT" w:hAnsi="Gill Sans MT"/>
                <w:sz w:val="20"/>
                <w:szCs w:val="20"/>
              </w:rPr>
            </w:pPr>
            <w:r w:rsidRPr="00CF2608">
              <w:rPr>
                <w:rFonts w:ascii="Gill Sans MT" w:hAnsi="Gill Sans MT"/>
                <w:sz w:val="20"/>
                <w:szCs w:val="20"/>
              </w:rPr>
              <w:t>You mustn’t…</w:t>
            </w:r>
          </w:p>
          <w:p w:rsidR="00577ABC" w:rsidRPr="00CF2608" w:rsidRDefault="00577ABC">
            <w:pPr>
              <w:rPr>
                <w:rFonts w:ascii="Gill Sans MT" w:hAnsi="Gill Sans MT"/>
                <w:sz w:val="20"/>
                <w:szCs w:val="20"/>
              </w:rPr>
            </w:pPr>
          </w:p>
        </w:tc>
        <w:tc>
          <w:tcPr>
            <w:tcW w:w="8193" w:type="dxa"/>
          </w:tcPr>
          <w:p w:rsidR="00652F68" w:rsidRPr="00CF2608" w:rsidRDefault="00652F68" w:rsidP="00652F68">
            <w:pPr>
              <w:rPr>
                <w:rFonts w:ascii="Gill Sans MT" w:hAnsi="Gill Sans MT"/>
                <w:b/>
                <w:iCs/>
                <w:sz w:val="20"/>
                <w:szCs w:val="20"/>
                <w:lang w:val="en"/>
              </w:rPr>
            </w:pPr>
            <w:r w:rsidRPr="00CF2608">
              <w:rPr>
                <w:rFonts w:ascii="Gill Sans MT" w:hAnsi="Gill Sans MT"/>
                <w:b/>
                <w:iCs/>
                <w:sz w:val="20"/>
                <w:szCs w:val="20"/>
                <w:lang w:val="en"/>
              </w:rPr>
              <w:t xml:space="preserve">You mustn’t try to build up a kind of wall between us and that girl. If you do, then the Inspector will just break it down. </w:t>
            </w:r>
          </w:p>
          <w:p w:rsidR="00652F68" w:rsidRPr="00CF2608" w:rsidRDefault="00652F68" w:rsidP="00652F68">
            <w:pPr>
              <w:rPr>
                <w:rFonts w:ascii="Gill Sans MT" w:hAnsi="Gill Sans MT"/>
                <w:iCs/>
                <w:sz w:val="20"/>
                <w:szCs w:val="20"/>
                <w:lang w:val="en"/>
              </w:rPr>
            </w:pPr>
            <w:r w:rsidRPr="00CF2608">
              <w:rPr>
                <w:rFonts w:ascii="Gill Sans MT" w:hAnsi="Gill Sans MT"/>
                <w:iCs/>
                <w:sz w:val="20"/>
                <w:szCs w:val="20"/>
                <w:lang w:val="en"/>
              </w:rPr>
              <w:t xml:space="preserve">‘Wall’ – Metaphor for the barriers/divides between classes.  </w:t>
            </w:r>
            <w:proofErr w:type="spellStart"/>
            <w:r w:rsidRPr="00CF2608">
              <w:rPr>
                <w:rFonts w:ascii="Gill Sans MT" w:hAnsi="Gill Sans MT"/>
                <w:iCs/>
                <w:sz w:val="20"/>
                <w:szCs w:val="20"/>
                <w:lang w:val="en"/>
              </w:rPr>
              <w:t>Mr</w:t>
            </w:r>
            <w:proofErr w:type="spellEnd"/>
            <w:r w:rsidRPr="00CF2608">
              <w:rPr>
                <w:rFonts w:ascii="Gill Sans MT" w:hAnsi="Gill Sans MT"/>
                <w:iCs/>
                <w:sz w:val="20"/>
                <w:szCs w:val="20"/>
                <w:lang w:val="en"/>
              </w:rPr>
              <w:t xml:space="preserve"> and </w:t>
            </w:r>
            <w:proofErr w:type="spellStart"/>
            <w:r w:rsidRPr="00CF2608">
              <w:rPr>
                <w:rFonts w:ascii="Gill Sans MT" w:hAnsi="Gill Sans MT"/>
                <w:iCs/>
                <w:sz w:val="20"/>
                <w:szCs w:val="20"/>
                <w:lang w:val="en"/>
              </w:rPr>
              <w:t>Mrs</w:t>
            </w:r>
            <w:proofErr w:type="spellEnd"/>
            <w:r w:rsidRPr="00CF2608">
              <w:rPr>
                <w:rFonts w:ascii="Gill Sans MT" w:hAnsi="Gill Sans MT"/>
                <w:iCs/>
                <w:sz w:val="20"/>
                <w:szCs w:val="20"/>
                <w:lang w:val="en"/>
              </w:rPr>
              <w:t xml:space="preserve"> Birling ‘try to build up’ that barrier between classes by ignoring the issues of those less fortunate than themselves.  The Inspector’s (socialist’s) role in the play is to ‘break...down’ that wall/those divides of inequality.  </w:t>
            </w:r>
          </w:p>
          <w:p w:rsidR="00652F68" w:rsidRPr="00CF2608" w:rsidRDefault="00652F68" w:rsidP="00652F68">
            <w:pPr>
              <w:rPr>
                <w:rFonts w:ascii="Gill Sans MT" w:hAnsi="Gill Sans MT"/>
                <w:iCs/>
                <w:sz w:val="20"/>
                <w:szCs w:val="20"/>
                <w:lang w:val="en"/>
              </w:rPr>
            </w:pPr>
            <w:r w:rsidRPr="00CF2608">
              <w:rPr>
                <w:rFonts w:ascii="Gill Sans MT" w:hAnsi="Gill Sans MT"/>
                <w:iCs/>
                <w:sz w:val="20"/>
                <w:szCs w:val="20"/>
                <w:lang w:val="en"/>
              </w:rPr>
              <w:t>‘You mustn’t…’ – Pronoun ‘you’ suggests a more aggressive and accusatory tone towards her parents.  Sheila’s relationship with her parents is changing.</w:t>
            </w:r>
          </w:p>
          <w:p w:rsidR="00652F68" w:rsidRPr="00CF2608" w:rsidRDefault="00652F68" w:rsidP="00652F68">
            <w:pPr>
              <w:rPr>
                <w:rFonts w:ascii="Gill Sans MT" w:hAnsi="Gill Sans MT"/>
                <w:iCs/>
                <w:sz w:val="20"/>
                <w:szCs w:val="20"/>
                <w:lang w:val="en"/>
              </w:rPr>
            </w:pPr>
            <w:r w:rsidRPr="00CF2608">
              <w:rPr>
                <w:rFonts w:ascii="Gill Sans MT" w:hAnsi="Gill Sans MT"/>
                <w:iCs/>
                <w:sz w:val="20"/>
                <w:szCs w:val="20"/>
                <w:lang w:val="en"/>
              </w:rPr>
              <w:t xml:space="preserve">‘That girl’ suggests Sheila still feels distant from Eva Smith.    </w:t>
            </w:r>
          </w:p>
          <w:p w:rsidR="00577ABC" w:rsidRPr="00CF2608" w:rsidRDefault="00577ABC">
            <w:pPr>
              <w:rPr>
                <w:rFonts w:ascii="Gill Sans MT" w:hAnsi="Gill Sans MT"/>
                <w:sz w:val="20"/>
                <w:szCs w:val="20"/>
              </w:rPr>
            </w:pPr>
          </w:p>
        </w:tc>
      </w:tr>
      <w:tr w:rsidR="00577ABC" w:rsidRPr="00CF2608" w:rsidTr="001C4DE5">
        <w:tc>
          <w:tcPr>
            <w:tcW w:w="2263" w:type="dxa"/>
          </w:tcPr>
          <w:p w:rsidR="00652F68" w:rsidRPr="00CF2608" w:rsidRDefault="00652F68" w:rsidP="00652F68">
            <w:pPr>
              <w:rPr>
                <w:rFonts w:ascii="Gill Sans MT" w:hAnsi="Gill Sans MT"/>
                <w:sz w:val="20"/>
                <w:szCs w:val="20"/>
              </w:rPr>
            </w:pPr>
            <w:r w:rsidRPr="00CF2608">
              <w:rPr>
                <w:rFonts w:ascii="Gill Sans MT" w:hAnsi="Gill Sans MT"/>
                <w:sz w:val="20"/>
                <w:szCs w:val="20"/>
              </w:rPr>
              <w:t>The point is…</w:t>
            </w:r>
          </w:p>
          <w:p w:rsidR="00577ABC" w:rsidRPr="00CF2608" w:rsidRDefault="00577ABC">
            <w:pPr>
              <w:rPr>
                <w:rFonts w:ascii="Gill Sans MT" w:hAnsi="Gill Sans MT"/>
                <w:sz w:val="20"/>
                <w:szCs w:val="20"/>
              </w:rPr>
            </w:pPr>
          </w:p>
        </w:tc>
        <w:tc>
          <w:tcPr>
            <w:tcW w:w="8193" w:type="dxa"/>
          </w:tcPr>
          <w:p w:rsidR="00652F68" w:rsidRPr="00CF2608" w:rsidRDefault="00652F68" w:rsidP="00652F68">
            <w:pPr>
              <w:rPr>
                <w:rFonts w:ascii="Gill Sans MT" w:hAnsi="Gill Sans MT"/>
                <w:b/>
                <w:iCs/>
                <w:sz w:val="20"/>
                <w:szCs w:val="20"/>
                <w:lang w:val="en"/>
              </w:rPr>
            </w:pPr>
            <w:r w:rsidRPr="00CF2608">
              <w:rPr>
                <w:rFonts w:ascii="Gill Sans MT" w:hAnsi="Gill Sans MT"/>
                <w:b/>
                <w:iCs/>
                <w:sz w:val="20"/>
                <w:szCs w:val="20"/>
                <w:lang w:val="en"/>
              </w:rPr>
              <w:t>The point is, you don’t seem to have learnt anything.</w:t>
            </w:r>
          </w:p>
          <w:p w:rsidR="00652F68" w:rsidRPr="00CF2608" w:rsidRDefault="00652F68" w:rsidP="00652F68">
            <w:pPr>
              <w:rPr>
                <w:rFonts w:ascii="Gill Sans MT" w:hAnsi="Gill Sans MT"/>
                <w:iCs/>
                <w:sz w:val="20"/>
                <w:szCs w:val="20"/>
                <w:lang w:val="en"/>
              </w:rPr>
            </w:pPr>
            <w:r w:rsidRPr="00CF2608">
              <w:rPr>
                <w:rFonts w:ascii="Gill Sans MT" w:hAnsi="Gill Sans MT"/>
                <w:iCs/>
                <w:sz w:val="20"/>
                <w:szCs w:val="20"/>
                <w:lang w:val="en"/>
              </w:rPr>
              <w:t xml:space="preserve">‘You’ – pronoun puts distance between Sheila and her parents.  Throughout the play, their views have separated.  </w:t>
            </w:r>
          </w:p>
          <w:p w:rsidR="00577ABC" w:rsidRPr="00CF2608" w:rsidRDefault="00652F68">
            <w:pPr>
              <w:rPr>
                <w:rFonts w:ascii="Gill Sans MT" w:hAnsi="Gill Sans MT"/>
                <w:b/>
                <w:iCs/>
                <w:sz w:val="20"/>
                <w:szCs w:val="20"/>
                <w:lang w:val="en"/>
              </w:rPr>
            </w:pPr>
            <w:r w:rsidRPr="00CF2608">
              <w:rPr>
                <w:rFonts w:ascii="Gill Sans MT" w:hAnsi="Gill Sans MT"/>
                <w:iCs/>
                <w:sz w:val="20"/>
                <w:szCs w:val="20"/>
                <w:lang w:val="en"/>
              </w:rPr>
              <w:t xml:space="preserve">Verb ‘learnt’ implies Sheila understands the Inspector’s purpose and message – the importance of taking responsibility for actions.  </w:t>
            </w:r>
          </w:p>
        </w:tc>
      </w:tr>
      <w:tr w:rsidR="00577ABC" w:rsidRPr="00CF2608" w:rsidTr="001C4DE5">
        <w:tc>
          <w:tcPr>
            <w:tcW w:w="2263" w:type="dxa"/>
          </w:tcPr>
          <w:p w:rsidR="00652F68" w:rsidRPr="00CF2608" w:rsidRDefault="00652F68" w:rsidP="00652F68">
            <w:pPr>
              <w:rPr>
                <w:rFonts w:ascii="Gill Sans MT" w:hAnsi="Gill Sans MT"/>
                <w:sz w:val="20"/>
                <w:szCs w:val="20"/>
              </w:rPr>
            </w:pPr>
            <w:r w:rsidRPr="00CF2608">
              <w:rPr>
                <w:rFonts w:ascii="Gill Sans MT" w:hAnsi="Gill Sans MT"/>
                <w:sz w:val="20"/>
                <w:szCs w:val="20"/>
              </w:rPr>
              <w:t>It frightens…</w:t>
            </w:r>
          </w:p>
          <w:p w:rsidR="00577ABC" w:rsidRPr="00CF2608" w:rsidRDefault="00577ABC">
            <w:pPr>
              <w:rPr>
                <w:rFonts w:ascii="Gill Sans MT" w:hAnsi="Gill Sans MT"/>
                <w:sz w:val="20"/>
                <w:szCs w:val="20"/>
              </w:rPr>
            </w:pPr>
          </w:p>
        </w:tc>
        <w:tc>
          <w:tcPr>
            <w:tcW w:w="8193" w:type="dxa"/>
          </w:tcPr>
          <w:p w:rsidR="00652F68" w:rsidRPr="00CF2608" w:rsidRDefault="00652F68" w:rsidP="00652F68">
            <w:pPr>
              <w:rPr>
                <w:rFonts w:ascii="Gill Sans MT" w:hAnsi="Gill Sans MT"/>
                <w:b/>
                <w:iCs/>
                <w:sz w:val="20"/>
                <w:szCs w:val="20"/>
                <w:lang w:val="en"/>
              </w:rPr>
            </w:pPr>
            <w:r w:rsidRPr="00CF2608">
              <w:rPr>
                <w:rFonts w:ascii="Gill Sans MT" w:hAnsi="Gill Sans MT"/>
                <w:b/>
                <w:iCs/>
                <w:sz w:val="20"/>
                <w:szCs w:val="20"/>
                <w:lang w:val="en"/>
              </w:rPr>
              <w:t>It frightens me the way you talk</w:t>
            </w:r>
          </w:p>
          <w:p w:rsidR="00577ABC" w:rsidRPr="00CF2608" w:rsidRDefault="00652F68">
            <w:pPr>
              <w:rPr>
                <w:rFonts w:ascii="Gill Sans MT" w:hAnsi="Gill Sans MT"/>
                <w:sz w:val="20"/>
                <w:szCs w:val="20"/>
              </w:rPr>
            </w:pPr>
            <w:r w:rsidRPr="00CF2608">
              <w:rPr>
                <w:rFonts w:ascii="Gill Sans MT" w:hAnsi="Gill Sans MT"/>
                <w:iCs/>
                <w:sz w:val="20"/>
                <w:szCs w:val="20"/>
                <w:lang w:val="en"/>
              </w:rPr>
              <w:t xml:space="preserve">‘Frightens’ </w:t>
            </w:r>
            <w:proofErr w:type="spellStart"/>
            <w:r w:rsidRPr="00CF2608">
              <w:rPr>
                <w:rFonts w:ascii="Gill Sans MT" w:hAnsi="Gill Sans MT"/>
                <w:iCs/>
                <w:sz w:val="20"/>
                <w:szCs w:val="20"/>
                <w:lang w:val="en"/>
              </w:rPr>
              <w:t>emphasises</w:t>
            </w:r>
            <w:proofErr w:type="spellEnd"/>
            <w:r w:rsidRPr="00CF2608">
              <w:rPr>
                <w:rFonts w:ascii="Gill Sans MT" w:hAnsi="Gill Sans MT"/>
                <w:iCs/>
                <w:sz w:val="20"/>
                <w:szCs w:val="20"/>
                <w:lang w:val="en"/>
              </w:rPr>
              <w:t xml:space="preserve"> the change in relationship between parents and daughter and the difference in views.  By the end of the play, Priestley wants certain aspects of the capitalist view to ‘frighten’ his audience.  </w:t>
            </w:r>
          </w:p>
        </w:tc>
      </w:tr>
    </w:tbl>
    <w:p w:rsidR="00577ABC" w:rsidRPr="00CF2608" w:rsidRDefault="00577ABC">
      <w:pPr>
        <w:rPr>
          <w:rFonts w:ascii="Gill Sans MT" w:hAnsi="Gill Sans MT"/>
          <w:sz w:val="20"/>
          <w:szCs w:val="20"/>
        </w:rPr>
      </w:pPr>
    </w:p>
    <w:tbl>
      <w:tblPr>
        <w:tblStyle w:val="TableGrid"/>
        <w:tblW w:w="0" w:type="auto"/>
        <w:tblLook w:val="04A0" w:firstRow="1" w:lastRow="0" w:firstColumn="1" w:lastColumn="0" w:noHBand="0" w:noVBand="1"/>
      </w:tblPr>
      <w:tblGrid>
        <w:gridCol w:w="1838"/>
        <w:gridCol w:w="8618"/>
      </w:tblGrid>
      <w:tr w:rsidR="0017666D" w:rsidRPr="00CF2608" w:rsidTr="0059517B">
        <w:tc>
          <w:tcPr>
            <w:tcW w:w="10456" w:type="dxa"/>
            <w:gridSpan w:val="2"/>
          </w:tcPr>
          <w:p w:rsidR="0017666D" w:rsidRPr="00CF2608" w:rsidRDefault="0017666D">
            <w:pPr>
              <w:rPr>
                <w:rFonts w:ascii="Gill Sans MT" w:hAnsi="Gill Sans MT"/>
                <w:b/>
                <w:sz w:val="20"/>
                <w:szCs w:val="20"/>
              </w:rPr>
            </w:pPr>
            <w:r w:rsidRPr="00CF2608">
              <w:rPr>
                <w:rFonts w:ascii="Gill Sans MT" w:hAnsi="Gill Sans MT"/>
                <w:b/>
                <w:sz w:val="20"/>
                <w:szCs w:val="20"/>
              </w:rPr>
              <w:t>Gerald</w:t>
            </w:r>
          </w:p>
        </w:tc>
      </w:tr>
      <w:tr w:rsidR="0017666D" w:rsidRPr="00CF2608" w:rsidTr="00C21EEA">
        <w:tc>
          <w:tcPr>
            <w:tcW w:w="1838" w:type="dxa"/>
          </w:tcPr>
          <w:p w:rsidR="0017666D" w:rsidRPr="00CF2608" w:rsidRDefault="00FB7402">
            <w:pPr>
              <w:rPr>
                <w:rFonts w:ascii="Gill Sans MT" w:hAnsi="Gill Sans MT"/>
                <w:sz w:val="20"/>
                <w:szCs w:val="20"/>
              </w:rPr>
            </w:pPr>
            <w:r w:rsidRPr="00CF2608">
              <w:rPr>
                <w:rFonts w:ascii="Gill Sans MT" w:hAnsi="Gill Sans MT"/>
                <w:sz w:val="20"/>
                <w:szCs w:val="20"/>
              </w:rPr>
              <w:t xml:space="preserve">After all, </w:t>
            </w:r>
            <w:proofErr w:type="spellStart"/>
            <w:r w:rsidRPr="00CF2608">
              <w:rPr>
                <w:rFonts w:ascii="Gill Sans MT" w:hAnsi="Gill Sans MT"/>
                <w:sz w:val="20"/>
                <w:szCs w:val="20"/>
              </w:rPr>
              <w:t>y’know</w:t>
            </w:r>
            <w:proofErr w:type="spellEnd"/>
            <w:r w:rsidRPr="00CF2608">
              <w:rPr>
                <w:rFonts w:ascii="Gill Sans MT" w:hAnsi="Gill Sans MT"/>
                <w:sz w:val="20"/>
                <w:szCs w:val="20"/>
              </w:rPr>
              <w:t>…</w:t>
            </w:r>
          </w:p>
        </w:tc>
        <w:tc>
          <w:tcPr>
            <w:tcW w:w="8618" w:type="dxa"/>
          </w:tcPr>
          <w:p w:rsidR="00FB7402" w:rsidRPr="00CF2608" w:rsidRDefault="00FB7402" w:rsidP="00FB7402">
            <w:pPr>
              <w:rPr>
                <w:rFonts w:ascii="Gill Sans MT" w:hAnsi="Gill Sans MT"/>
                <w:b/>
                <w:sz w:val="20"/>
                <w:szCs w:val="20"/>
              </w:rPr>
            </w:pPr>
            <w:r w:rsidRPr="00CF2608">
              <w:rPr>
                <w:rFonts w:ascii="Gill Sans MT" w:hAnsi="Gill Sans MT"/>
                <w:b/>
                <w:sz w:val="20"/>
                <w:szCs w:val="20"/>
              </w:rPr>
              <w:t xml:space="preserve">After all, </w:t>
            </w:r>
            <w:proofErr w:type="spellStart"/>
            <w:r w:rsidRPr="00CF2608">
              <w:rPr>
                <w:rFonts w:ascii="Gill Sans MT" w:hAnsi="Gill Sans MT"/>
                <w:b/>
                <w:sz w:val="20"/>
                <w:szCs w:val="20"/>
              </w:rPr>
              <w:t>y’know</w:t>
            </w:r>
            <w:proofErr w:type="spellEnd"/>
            <w:r w:rsidRPr="00CF2608">
              <w:rPr>
                <w:rFonts w:ascii="Gill Sans MT" w:hAnsi="Gill Sans MT"/>
                <w:b/>
                <w:sz w:val="20"/>
                <w:szCs w:val="20"/>
              </w:rPr>
              <w:t>, we’re respectable citizens and not criminals.</w:t>
            </w:r>
          </w:p>
          <w:p w:rsidR="00FB7402" w:rsidRPr="00CF2608" w:rsidRDefault="00FB7402" w:rsidP="00FB7402">
            <w:pPr>
              <w:rPr>
                <w:rFonts w:ascii="Gill Sans MT" w:hAnsi="Gill Sans MT"/>
                <w:sz w:val="20"/>
                <w:szCs w:val="20"/>
              </w:rPr>
            </w:pPr>
            <w:r w:rsidRPr="00CF2608">
              <w:rPr>
                <w:rFonts w:ascii="Gill Sans MT" w:hAnsi="Gill Sans MT"/>
                <w:sz w:val="20"/>
                <w:szCs w:val="20"/>
              </w:rPr>
              <w:t xml:space="preserve">Juxtaposition of ‘respectable citizens’ (representing wealthy and upper/upper-middle class people) and ‘criminals’ (possibly referring to people of lower class/social status).  </w:t>
            </w:r>
          </w:p>
          <w:p w:rsidR="0017666D" w:rsidRPr="00CF2608" w:rsidRDefault="00FB7402">
            <w:pPr>
              <w:rPr>
                <w:rFonts w:ascii="Gill Sans MT" w:hAnsi="Gill Sans MT"/>
                <w:b/>
                <w:sz w:val="20"/>
                <w:szCs w:val="20"/>
              </w:rPr>
            </w:pPr>
            <w:r w:rsidRPr="00CF2608">
              <w:rPr>
                <w:rFonts w:ascii="Gill Sans MT" w:hAnsi="Gill Sans MT"/>
                <w:b/>
                <w:sz w:val="20"/>
                <w:szCs w:val="20"/>
              </w:rPr>
              <w:t xml:space="preserve">Priestley uses Gerald to present an upper class sense of entitlement.  Here and elsewhere, he seems to want special treatment because of his class/social status.  </w:t>
            </w:r>
          </w:p>
        </w:tc>
      </w:tr>
      <w:tr w:rsidR="0017666D" w:rsidRPr="00CF2608" w:rsidTr="00C21EEA">
        <w:tc>
          <w:tcPr>
            <w:tcW w:w="1838" w:type="dxa"/>
          </w:tcPr>
          <w:p w:rsidR="0017666D" w:rsidRPr="00CF2608" w:rsidRDefault="00FB7402">
            <w:pPr>
              <w:rPr>
                <w:rFonts w:ascii="Gill Sans MT" w:hAnsi="Gill Sans MT"/>
                <w:sz w:val="20"/>
                <w:szCs w:val="20"/>
              </w:rPr>
            </w:pPr>
            <w:r w:rsidRPr="00CF2608">
              <w:rPr>
                <w:rFonts w:ascii="Gill Sans MT" w:hAnsi="Gill Sans MT"/>
                <w:sz w:val="20"/>
                <w:szCs w:val="20"/>
                <w:lang w:val="en"/>
              </w:rPr>
              <w:t>I don't come…</w:t>
            </w:r>
          </w:p>
        </w:tc>
        <w:tc>
          <w:tcPr>
            <w:tcW w:w="8618" w:type="dxa"/>
          </w:tcPr>
          <w:p w:rsidR="00FB7402" w:rsidRPr="00CF2608" w:rsidRDefault="00FB7402" w:rsidP="00FB7402">
            <w:pPr>
              <w:rPr>
                <w:rFonts w:ascii="Gill Sans MT" w:hAnsi="Gill Sans MT"/>
                <w:b/>
                <w:sz w:val="20"/>
                <w:szCs w:val="20"/>
                <w:lang w:val="en"/>
              </w:rPr>
            </w:pPr>
            <w:r w:rsidRPr="00CF2608">
              <w:rPr>
                <w:rFonts w:ascii="Gill Sans MT" w:hAnsi="Gill Sans MT"/>
                <w:b/>
                <w:sz w:val="20"/>
                <w:szCs w:val="20"/>
                <w:lang w:val="en"/>
              </w:rPr>
              <w:t>I don't come into this suicide business.</w:t>
            </w:r>
          </w:p>
          <w:p w:rsidR="00FB7402" w:rsidRPr="00CF2608" w:rsidRDefault="00FB7402" w:rsidP="00FB7402">
            <w:pPr>
              <w:rPr>
                <w:rFonts w:ascii="Gill Sans MT" w:hAnsi="Gill Sans MT"/>
                <w:sz w:val="20"/>
                <w:szCs w:val="20"/>
                <w:lang w:val="en"/>
              </w:rPr>
            </w:pPr>
            <w:r w:rsidRPr="00CF2608">
              <w:rPr>
                <w:rFonts w:ascii="Gill Sans MT" w:hAnsi="Gill Sans MT"/>
                <w:sz w:val="20"/>
                <w:szCs w:val="20"/>
                <w:lang w:val="en"/>
              </w:rPr>
              <w:t xml:space="preserve">Euphemistic language of ‘business’ suggests Gerald’s unwillingness to take responsibility extends to even how he speaks about it.  </w:t>
            </w:r>
          </w:p>
          <w:p w:rsidR="0017666D" w:rsidRPr="00CF2608" w:rsidRDefault="00FB7402">
            <w:pPr>
              <w:rPr>
                <w:rFonts w:ascii="Gill Sans MT" w:hAnsi="Gill Sans MT"/>
                <w:b/>
                <w:sz w:val="20"/>
                <w:szCs w:val="20"/>
              </w:rPr>
            </w:pPr>
            <w:r w:rsidRPr="00CF2608">
              <w:rPr>
                <w:rFonts w:ascii="Gill Sans MT" w:hAnsi="Gill Sans MT"/>
                <w:b/>
                <w:sz w:val="20"/>
                <w:szCs w:val="20"/>
                <w:lang w:val="en"/>
              </w:rPr>
              <w:t xml:space="preserve">Gerald’s unwillingness to take responsibility reflects Priestley’s view of the upper class: unwilling to admit a connection or link to those of a lower class or social status.  </w:t>
            </w:r>
          </w:p>
        </w:tc>
      </w:tr>
      <w:tr w:rsidR="0017666D" w:rsidRPr="00CF2608" w:rsidTr="00C21EEA">
        <w:tc>
          <w:tcPr>
            <w:tcW w:w="1838" w:type="dxa"/>
          </w:tcPr>
          <w:p w:rsidR="00FB7402" w:rsidRPr="00CF2608" w:rsidRDefault="00FB7402" w:rsidP="00FB7402">
            <w:pPr>
              <w:rPr>
                <w:rFonts w:ascii="Gill Sans MT" w:hAnsi="Gill Sans MT"/>
                <w:sz w:val="20"/>
                <w:szCs w:val="20"/>
              </w:rPr>
            </w:pPr>
            <w:r w:rsidRPr="00CF2608">
              <w:rPr>
                <w:rFonts w:ascii="Gill Sans MT" w:hAnsi="Gill Sans MT"/>
                <w:sz w:val="20"/>
                <w:szCs w:val="20"/>
              </w:rPr>
              <w:t>The money’s not…</w:t>
            </w:r>
          </w:p>
          <w:p w:rsidR="0017666D" w:rsidRPr="00CF2608" w:rsidRDefault="0017666D">
            <w:pPr>
              <w:rPr>
                <w:rFonts w:ascii="Gill Sans MT" w:hAnsi="Gill Sans MT"/>
                <w:sz w:val="20"/>
                <w:szCs w:val="20"/>
              </w:rPr>
            </w:pPr>
          </w:p>
        </w:tc>
        <w:tc>
          <w:tcPr>
            <w:tcW w:w="8618" w:type="dxa"/>
          </w:tcPr>
          <w:p w:rsidR="00FB7402" w:rsidRPr="00CF2608" w:rsidRDefault="00FB7402" w:rsidP="00FB7402">
            <w:pPr>
              <w:rPr>
                <w:rFonts w:ascii="Gill Sans MT" w:hAnsi="Gill Sans MT"/>
                <w:b/>
                <w:sz w:val="20"/>
                <w:szCs w:val="20"/>
              </w:rPr>
            </w:pPr>
            <w:r w:rsidRPr="00CF2608">
              <w:rPr>
                <w:rFonts w:ascii="Gill Sans MT" w:hAnsi="Gill Sans MT"/>
                <w:b/>
                <w:sz w:val="20"/>
                <w:szCs w:val="20"/>
              </w:rPr>
              <w:t>The money’s not the important thing. It’s what happened to the girl and what we all did to her that matters.</w:t>
            </w:r>
          </w:p>
          <w:p w:rsidR="00FB7402" w:rsidRPr="00CF2608" w:rsidRDefault="00FB7402" w:rsidP="00FB7402">
            <w:pPr>
              <w:rPr>
                <w:rFonts w:ascii="Gill Sans MT" w:hAnsi="Gill Sans MT"/>
                <w:sz w:val="20"/>
                <w:szCs w:val="20"/>
              </w:rPr>
            </w:pPr>
            <w:r w:rsidRPr="00CF2608">
              <w:rPr>
                <w:rFonts w:ascii="Gill Sans MT" w:hAnsi="Gill Sans MT"/>
                <w:sz w:val="20"/>
                <w:szCs w:val="20"/>
              </w:rPr>
              <w:t>Contrasting sentences indicate Gerald taking partial responsibility.</w:t>
            </w:r>
          </w:p>
          <w:p w:rsidR="00FB7402" w:rsidRPr="00CF2608" w:rsidRDefault="00FB7402" w:rsidP="00FB7402">
            <w:pPr>
              <w:rPr>
                <w:rFonts w:ascii="Gill Sans MT" w:hAnsi="Gill Sans MT"/>
                <w:sz w:val="20"/>
                <w:szCs w:val="20"/>
              </w:rPr>
            </w:pPr>
            <w:r w:rsidRPr="00CF2608">
              <w:rPr>
                <w:rFonts w:ascii="Gill Sans MT" w:hAnsi="Gill Sans MT"/>
                <w:sz w:val="20"/>
                <w:szCs w:val="20"/>
              </w:rPr>
              <w:t xml:space="preserve">Stating the ‘money’ is not ‘important’ reflects how Gerald still is unaware of Eva Smith’s (and the lower classes’) struggles and suffering.  </w:t>
            </w:r>
          </w:p>
          <w:p w:rsidR="0017666D" w:rsidRPr="00CF2608" w:rsidRDefault="00FB7402">
            <w:pPr>
              <w:rPr>
                <w:rFonts w:ascii="Gill Sans MT" w:hAnsi="Gill Sans MT"/>
                <w:sz w:val="20"/>
                <w:szCs w:val="20"/>
              </w:rPr>
            </w:pPr>
            <w:r w:rsidRPr="00CF2608">
              <w:rPr>
                <w:rFonts w:ascii="Gill Sans MT" w:hAnsi="Gill Sans MT"/>
                <w:sz w:val="20"/>
                <w:szCs w:val="20"/>
              </w:rPr>
              <w:t xml:space="preserve">Plural pronoun ‘we’ indicates collective responsibility, contrasting with Mr and Mrs Birling who deny responsibility.  </w:t>
            </w:r>
          </w:p>
        </w:tc>
      </w:tr>
      <w:tr w:rsidR="0017666D" w:rsidRPr="00CF2608" w:rsidTr="00C21EEA">
        <w:tc>
          <w:tcPr>
            <w:tcW w:w="1838" w:type="dxa"/>
          </w:tcPr>
          <w:p w:rsidR="00FB7402" w:rsidRPr="00CF2608" w:rsidRDefault="00FB7402" w:rsidP="00FB7402">
            <w:pPr>
              <w:rPr>
                <w:rFonts w:ascii="Gill Sans MT" w:hAnsi="Gill Sans MT"/>
                <w:sz w:val="20"/>
                <w:szCs w:val="20"/>
              </w:rPr>
            </w:pPr>
            <w:r w:rsidRPr="00CF2608">
              <w:rPr>
                <w:rFonts w:ascii="Gill Sans MT" w:hAnsi="Gill Sans MT"/>
                <w:sz w:val="20"/>
                <w:szCs w:val="20"/>
              </w:rPr>
              <w:t>Everything’s…</w:t>
            </w:r>
          </w:p>
          <w:p w:rsidR="0017666D" w:rsidRPr="00CF2608" w:rsidRDefault="0017666D">
            <w:pPr>
              <w:rPr>
                <w:rFonts w:ascii="Gill Sans MT" w:hAnsi="Gill Sans MT"/>
                <w:sz w:val="20"/>
                <w:szCs w:val="20"/>
              </w:rPr>
            </w:pPr>
          </w:p>
        </w:tc>
        <w:tc>
          <w:tcPr>
            <w:tcW w:w="8618" w:type="dxa"/>
          </w:tcPr>
          <w:p w:rsidR="00FB7402" w:rsidRPr="00CF2608" w:rsidRDefault="00FB7402" w:rsidP="00FB7402">
            <w:pPr>
              <w:rPr>
                <w:rFonts w:ascii="Gill Sans MT" w:hAnsi="Gill Sans MT"/>
                <w:b/>
                <w:sz w:val="20"/>
                <w:szCs w:val="20"/>
              </w:rPr>
            </w:pPr>
            <w:r w:rsidRPr="00CF2608">
              <w:rPr>
                <w:rFonts w:ascii="Gill Sans MT" w:hAnsi="Gill Sans MT"/>
                <w:b/>
                <w:sz w:val="20"/>
                <w:szCs w:val="20"/>
                <w:lang w:val="en"/>
              </w:rPr>
              <w:t>Everything's all right now Sheila.</w:t>
            </w:r>
          </w:p>
          <w:p w:rsidR="00FB7402" w:rsidRPr="00CF2608" w:rsidRDefault="00FB7402" w:rsidP="00FB7402">
            <w:pPr>
              <w:rPr>
                <w:rFonts w:ascii="Gill Sans MT" w:hAnsi="Gill Sans MT"/>
                <w:sz w:val="20"/>
                <w:szCs w:val="20"/>
              </w:rPr>
            </w:pPr>
            <w:r w:rsidRPr="00CF2608">
              <w:rPr>
                <w:rFonts w:ascii="Gill Sans MT" w:hAnsi="Gill Sans MT"/>
                <w:sz w:val="20"/>
                <w:szCs w:val="20"/>
              </w:rPr>
              <w:t xml:space="preserve">Gerald’s last line in the play, emphasises his lack of change and his inability to take responsibility.  </w:t>
            </w:r>
          </w:p>
          <w:p w:rsidR="00FB7402" w:rsidRPr="00CF2608" w:rsidRDefault="00FB7402" w:rsidP="00FB7402">
            <w:pPr>
              <w:rPr>
                <w:rFonts w:ascii="Gill Sans MT" w:hAnsi="Gill Sans MT"/>
                <w:sz w:val="20"/>
                <w:szCs w:val="20"/>
              </w:rPr>
            </w:pPr>
            <w:r w:rsidRPr="00CF2608">
              <w:rPr>
                <w:rFonts w:ascii="Gill Sans MT" w:hAnsi="Gill Sans MT"/>
                <w:sz w:val="20"/>
                <w:szCs w:val="20"/>
              </w:rPr>
              <w:t xml:space="preserve">Gerald is slightly older than Eric and Sheila and </w:t>
            </w:r>
            <w:r w:rsidRPr="00CF2608">
              <w:rPr>
                <w:rFonts w:ascii="Gill Sans MT" w:hAnsi="Gill Sans MT"/>
                <w:b/>
                <w:sz w:val="20"/>
                <w:szCs w:val="20"/>
              </w:rPr>
              <w:t>Priestley may be using Gerald to communicate the importance of changing peoples’ minds when they are young and open to new ideas.</w:t>
            </w:r>
            <w:r w:rsidRPr="00CF2608">
              <w:rPr>
                <w:rFonts w:ascii="Gill Sans MT" w:hAnsi="Gill Sans MT"/>
                <w:sz w:val="20"/>
                <w:szCs w:val="20"/>
              </w:rPr>
              <w:t xml:space="preserve">   </w:t>
            </w:r>
          </w:p>
          <w:p w:rsidR="0017666D" w:rsidRPr="00CF2608" w:rsidRDefault="00FB7402">
            <w:pPr>
              <w:rPr>
                <w:rFonts w:ascii="Gill Sans MT" w:hAnsi="Gill Sans MT"/>
                <w:b/>
                <w:sz w:val="20"/>
                <w:szCs w:val="20"/>
              </w:rPr>
            </w:pPr>
            <w:r w:rsidRPr="00CF2608">
              <w:rPr>
                <w:rFonts w:ascii="Gill Sans MT" w:hAnsi="Gill Sans MT"/>
                <w:b/>
                <w:sz w:val="20"/>
                <w:szCs w:val="20"/>
              </w:rPr>
              <w:t xml:space="preserve">Priestley may also be highlighting Gerald’s upper class arrogance and his lack of understanding of the impact of his actions (and the actions of others on Eva Smith).  </w:t>
            </w:r>
          </w:p>
        </w:tc>
      </w:tr>
    </w:tbl>
    <w:p w:rsidR="00BB1339" w:rsidRPr="00CF2608" w:rsidRDefault="00BB1339">
      <w:pPr>
        <w:rPr>
          <w:rFonts w:ascii="Gill Sans MT" w:hAnsi="Gill Sans MT"/>
          <w:sz w:val="20"/>
          <w:szCs w:val="20"/>
        </w:rPr>
      </w:pPr>
    </w:p>
    <w:tbl>
      <w:tblPr>
        <w:tblStyle w:val="TableGrid"/>
        <w:tblW w:w="0" w:type="auto"/>
        <w:tblLook w:val="04A0" w:firstRow="1" w:lastRow="0" w:firstColumn="1" w:lastColumn="0" w:noHBand="0" w:noVBand="1"/>
      </w:tblPr>
      <w:tblGrid>
        <w:gridCol w:w="1696"/>
        <w:gridCol w:w="8760"/>
      </w:tblGrid>
      <w:tr w:rsidR="00BB1339" w:rsidRPr="00CF2608" w:rsidTr="0059517B">
        <w:tc>
          <w:tcPr>
            <w:tcW w:w="10456" w:type="dxa"/>
            <w:gridSpan w:val="2"/>
          </w:tcPr>
          <w:p w:rsidR="00BB1339" w:rsidRPr="00CF2608" w:rsidRDefault="00BB1339">
            <w:pPr>
              <w:rPr>
                <w:rFonts w:ascii="Gill Sans MT" w:hAnsi="Gill Sans MT"/>
                <w:b/>
                <w:sz w:val="20"/>
                <w:szCs w:val="20"/>
              </w:rPr>
            </w:pPr>
            <w:r w:rsidRPr="00CF2608">
              <w:rPr>
                <w:rFonts w:ascii="Gill Sans MT" w:hAnsi="Gill Sans MT"/>
                <w:b/>
                <w:sz w:val="20"/>
                <w:szCs w:val="20"/>
              </w:rPr>
              <w:t>Mrs Birling</w:t>
            </w:r>
          </w:p>
        </w:tc>
      </w:tr>
      <w:tr w:rsidR="00BB1339" w:rsidRPr="00CF2608" w:rsidTr="003F002B">
        <w:tc>
          <w:tcPr>
            <w:tcW w:w="1696" w:type="dxa"/>
          </w:tcPr>
          <w:p w:rsidR="00686EED" w:rsidRPr="00CF2608" w:rsidRDefault="00686EED" w:rsidP="00686EED">
            <w:pPr>
              <w:rPr>
                <w:rFonts w:ascii="Gill Sans MT" w:hAnsi="Gill Sans MT"/>
                <w:sz w:val="20"/>
                <w:szCs w:val="20"/>
              </w:rPr>
            </w:pPr>
            <w:r w:rsidRPr="00CF2608">
              <w:rPr>
                <w:rFonts w:ascii="Gill Sans MT" w:hAnsi="Gill Sans MT"/>
                <w:sz w:val="20"/>
                <w:szCs w:val="20"/>
              </w:rPr>
              <w:t>When you’re married…</w:t>
            </w:r>
          </w:p>
          <w:p w:rsidR="00BB1339" w:rsidRPr="00CF2608" w:rsidRDefault="00BB1339">
            <w:pPr>
              <w:rPr>
                <w:rFonts w:ascii="Gill Sans MT" w:hAnsi="Gill Sans MT"/>
                <w:sz w:val="20"/>
                <w:szCs w:val="20"/>
              </w:rPr>
            </w:pPr>
          </w:p>
        </w:tc>
        <w:tc>
          <w:tcPr>
            <w:tcW w:w="8760" w:type="dxa"/>
          </w:tcPr>
          <w:p w:rsidR="00686EED" w:rsidRPr="00CF2608" w:rsidRDefault="00686EED" w:rsidP="00686EED">
            <w:pPr>
              <w:rPr>
                <w:rFonts w:ascii="Gill Sans MT" w:hAnsi="Gill Sans MT"/>
                <w:b/>
                <w:sz w:val="20"/>
                <w:szCs w:val="20"/>
              </w:rPr>
            </w:pPr>
            <w:r w:rsidRPr="00CF2608">
              <w:rPr>
                <w:rFonts w:ascii="Gill Sans MT" w:hAnsi="Gill Sans MT"/>
                <w:b/>
                <w:sz w:val="20"/>
                <w:szCs w:val="20"/>
              </w:rPr>
              <w:t>When you’re married you’ll realise that men have important work to do … You’ll have to get used to that, just as I had.</w:t>
            </w:r>
          </w:p>
          <w:p w:rsidR="00686EED" w:rsidRPr="00CF2608" w:rsidRDefault="00686EED" w:rsidP="00686EED">
            <w:pPr>
              <w:rPr>
                <w:rFonts w:ascii="Gill Sans MT" w:hAnsi="Gill Sans MT"/>
                <w:sz w:val="20"/>
                <w:szCs w:val="20"/>
              </w:rPr>
            </w:pPr>
            <w:r w:rsidRPr="00CF2608">
              <w:rPr>
                <w:rFonts w:ascii="Gill Sans MT" w:hAnsi="Gill Sans MT"/>
                <w:sz w:val="20"/>
                <w:szCs w:val="20"/>
              </w:rPr>
              <w:t xml:space="preserve">Link between ‘men’ and ‘important’ implies that women are of less importance than men.  </w:t>
            </w:r>
          </w:p>
          <w:p w:rsidR="00686EED" w:rsidRPr="00CF2608" w:rsidRDefault="00686EED" w:rsidP="00686EED">
            <w:pPr>
              <w:rPr>
                <w:rFonts w:ascii="Gill Sans MT" w:hAnsi="Gill Sans MT"/>
                <w:sz w:val="20"/>
                <w:szCs w:val="20"/>
              </w:rPr>
            </w:pPr>
            <w:r w:rsidRPr="00CF2608">
              <w:rPr>
                <w:rFonts w:ascii="Gill Sans MT" w:hAnsi="Gill Sans MT"/>
                <w:sz w:val="20"/>
                <w:szCs w:val="20"/>
              </w:rPr>
              <w:t>‘</w:t>
            </w:r>
            <w:proofErr w:type="gramStart"/>
            <w:r w:rsidRPr="00CF2608">
              <w:rPr>
                <w:rFonts w:ascii="Gill Sans MT" w:hAnsi="Gill Sans MT"/>
                <w:sz w:val="20"/>
                <w:szCs w:val="20"/>
              </w:rPr>
              <w:t>have</w:t>
            </w:r>
            <w:proofErr w:type="gramEnd"/>
            <w:r w:rsidRPr="00CF2608">
              <w:rPr>
                <w:rFonts w:ascii="Gill Sans MT" w:hAnsi="Gill Sans MT"/>
                <w:sz w:val="20"/>
                <w:szCs w:val="20"/>
              </w:rPr>
              <w:t xml:space="preserve"> to get used’ / ‘as I had’ – implies the traditional view of an upper class person.  Mrs Birling wants to maintain (not challenge) the existing order.  </w:t>
            </w:r>
          </w:p>
          <w:p w:rsidR="00BB1339" w:rsidRPr="00CF2608" w:rsidRDefault="00686EED">
            <w:pPr>
              <w:rPr>
                <w:rFonts w:ascii="Gill Sans MT" w:hAnsi="Gill Sans MT"/>
                <w:b/>
                <w:sz w:val="20"/>
                <w:szCs w:val="20"/>
              </w:rPr>
            </w:pPr>
            <w:r w:rsidRPr="00CF2608">
              <w:rPr>
                <w:rFonts w:ascii="Gill Sans MT" w:hAnsi="Gill Sans MT"/>
                <w:b/>
                <w:sz w:val="20"/>
                <w:szCs w:val="20"/>
              </w:rPr>
              <w:t xml:space="preserve">Mrs Birling represents an upper class sense of importance.  Because of the status and wealth of the upper class, it would be less likely they would want to see change in society </w:t>
            </w:r>
            <w:r w:rsidRPr="00CF2608">
              <w:rPr>
                <w:rFonts w:ascii="Gill Sans MT" w:hAnsi="Gill Sans MT"/>
                <w:b/>
                <w:sz w:val="20"/>
                <w:szCs w:val="20"/>
              </w:rPr>
              <w:lastRenderedPageBreak/>
              <w:t xml:space="preserve">(even in the roles of men and women).  Mrs Birling’s views would contrast with the audience’s and with the Suffragettes’.  </w:t>
            </w:r>
          </w:p>
        </w:tc>
      </w:tr>
      <w:tr w:rsidR="00BB1339" w:rsidRPr="00CF2608" w:rsidTr="003F002B">
        <w:tc>
          <w:tcPr>
            <w:tcW w:w="1696" w:type="dxa"/>
          </w:tcPr>
          <w:p w:rsidR="00686EED" w:rsidRPr="00CF2608" w:rsidRDefault="00686EED" w:rsidP="00686EED">
            <w:pPr>
              <w:rPr>
                <w:rFonts w:ascii="Gill Sans MT" w:hAnsi="Gill Sans MT"/>
                <w:sz w:val="20"/>
                <w:szCs w:val="20"/>
              </w:rPr>
            </w:pPr>
            <w:r w:rsidRPr="00CF2608">
              <w:rPr>
                <w:rFonts w:ascii="Gill Sans MT" w:hAnsi="Gill Sans MT"/>
                <w:sz w:val="20"/>
                <w:szCs w:val="20"/>
              </w:rPr>
              <w:lastRenderedPageBreak/>
              <w:t>You seem to have…</w:t>
            </w:r>
          </w:p>
          <w:p w:rsidR="00BB1339" w:rsidRPr="00CF2608" w:rsidRDefault="00BB1339">
            <w:pPr>
              <w:rPr>
                <w:rFonts w:ascii="Gill Sans MT" w:hAnsi="Gill Sans MT"/>
                <w:sz w:val="20"/>
                <w:szCs w:val="20"/>
              </w:rPr>
            </w:pPr>
          </w:p>
        </w:tc>
        <w:tc>
          <w:tcPr>
            <w:tcW w:w="8760" w:type="dxa"/>
          </w:tcPr>
          <w:p w:rsidR="0059517B" w:rsidRPr="00CF2608" w:rsidRDefault="0059517B" w:rsidP="0059517B">
            <w:pPr>
              <w:rPr>
                <w:rFonts w:ascii="Gill Sans MT" w:hAnsi="Gill Sans MT"/>
                <w:b/>
                <w:sz w:val="20"/>
                <w:szCs w:val="20"/>
              </w:rPr>
            </w:pPr>
            <w:r w:rsidRPr="00CF2608">
              <w:rPr>
                <w:rFonts w:ascii="Gill Sans MT" w:hAnsi="Gill Sans MT"/>
                <w:b/>
                <w:sz w:val="20"/>
                <w:szCs w:val="20"/>
              </w:rPr>
              <w:t>You seem to have made a great impression on this child, Inspector.</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Adjective ‘great’ implies that Mrs Birling is shocked by and fearful about the change (‘impression’) she is witnessing in Sheila.  </w:t>
            </w:r>
          </w:p>
          <w:p w:rsidR="0059517B" w:rsidRPr="00CF2608" w:rsidRDefault="0059517B" w:rsidP="0059517B">
            <w:pPr>
              <w:rPr>
                <w:rFonts w:ascii="Gill Sans MT" w:hAnsi="Gill Sans MT"/>
                <w:sz w:val="20"/>
                <w:szCs w:val="20"/>
              </w:rPr>
            </w:pPr>
            <w:r w:rsidRPr="00CF2608">
              <w:rPr>
                <w:rFonts w:ascii="Gill Sans MT" w:hAnsi="Gill Sans MT"/>
                <w:sz w:val="20"/>
                <w:szCs w:val="20"/>
              </w:rPr>
              <w:t>Mrs Birling is probably fearful of Sheila becoming aware of other ways of understanding the issue of class.</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‘Child’ patronises Sheila in an attempt to minimise her changing views.  </w:t>
            </w:r>
          </w:p>
          <w:p w:rsidR="00BB1339" w:rsidRPr="00CF2608" w:rsidRDefault="0059517B">
            <w:pPr>
              <w:rPr>
                <w:rFonts w:ascii="Gill Sans MT" w:hAnsi="Gill Sans MT"/>
                <w:b/>
                <w:sz w:val="20"/>
                <w:szCs w:val="20"/>
              </w:rPr>
            </w:pPr>
            <w:r w:rsidRPr="00CF2608">
              <w:rPr>
                <w:rFonts w:ascii="Gill Sans MT" w:hAnsi="Gill Sans MT"/>
                <w:b/>
                <w:sz w:val="20"/>
                <w:szCs w:val="20"/>
              </w:rPr>
              <w:t xml:space="preserve">Priestley presents the Mrs Birling, the symbol of the upper class, in this way to emphasise the importance of change, highlighting how the small number of upper class people have most to lose from progress in society.  </w:t>
            </w:r>
          </w:p>
        </w:tc>
      </w:tr>
      <w:tr w:rsidR="00BB1339" w:rsidRPr="00CF2608" w:rsidTr="003F002B">
        <w:tc>
          <w:tcPr>
            <w:tcW w:w="1696" w:type="dxa"/>
          </w:tcPr>
          <w:p w:rsidR="00686EED" w:rsidRPr="00CF2608" w:rsidRDefault="00686EED" w:rsidP="00686EED">
            <w:pPr>
              <w:rPr>
                <w:rFonts w:ascii="Gill Sans MT" w:hAnsi="Gill Sans MT"/>
                <w:sz w:val="20"/>
                <w:szCs w:val="20"/>
              </w:rPr>
            </w:pPr>
            <w:r w:rsidRPr="00CF2608">
              <w:rPr>
                <w:rFonts w:ascii="Gill Sans MT" w:hAnsi="Gill Sans MT"/>
                <w:sz w:val="20"/>
                <w:szCs w:val="20"/>
              </w:rPr>
              <w:t>Girls of…</w:t>
            </w:r>
          </w:p>
          <w:p w:rsidR="00BB1339" w:rsidRPr="00CF2608" w:rsidRDefault="00BB1339">
            <w:pPr>
              <w:rPr>
                <w:rFonts w:ascii="Gill Sans MT" w:hAnsi="Gill Sans MT"/>
                <w:sz w:val="20"/>
                <w:szCs w:val="20"/>
              </w:rPr>
            </w:pPr>
          </w:p>
        </w:tc>
        <w:tc>
          <w:tcPr>
            <w:tcW w:w="8760" w:type="dxa"/>
          </w:tcPr>
          <w:p w:rsidR="0059517B" w:rsidRPr="00CF2608" w:rsidRDefault="0059517B" w:rsidP="0059517B">
            <w:pPr>
              <w:rPr>
                <w:rFonts w:ascii="Gill Sans MT" w:hAnsi="Gill Sans MT"/>
                <w:b/>
                <w:sz w:val="20"/>
                <w:szCs w:val="20"/>
              </w:rPr>
            </w:pPr>
            <w:r w:rsidRPr="00CF2608">
              <w:rPr>
                <w:rFonts w:ascii="Gill Sans MT" w:hAnsi="Gill Sans MT"/>
                <w:b/>
                <w:sz w:val="20"/>
                <w:szCs w:val="20"/>
              </w:rPr>
              <w:t>Girls of that class –</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‘Girls’ – condescending way to view Eva Smith, attempting to make her seem immature/silly.  </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‘That’ puts distance between Mrs Birling and people from other classes.  ‘That’ almost expresses her disgust about people from different classes to herself.  </w:t>
            </w:r>
          </w:p>
          <w:p w:rsidR="00BB1339" w:rsidRPr="00CF2608" w:rsidRDefault="0059517B">
            <w:pPr>
              <w:rPr>
                <w:rFonts w:ascii="Gill Sans MT" w:hAnsi="Gill Sans MT"/>
                <w:b/>
                <w:sz w:val="20"/>
                <w:szCs w:val="20"/>
              </w:rPr>
            </w:pPr>
            <w:r w:rsidRPr="00CF2608">
              <w:rPr>
                <w:rFonts w:ascii="Gill Sans MT" w:hAnsi="Gill Sans MT"/>
                <w:b/>
                <w:sz w:val="20"/>
                <w:szCs w:val="20"/>
              </w:rPr>
              <w:t xml:space="preserve">Priestley presents Mrs Birling as someone who maintains the divisions in society through her focus on the divisions between different classes.  The audience are meant to see her desire to maintain class divisions as old-fashioned and out of date.  </w:t>
            </w:r>
          </w:p>
        </w:tc>
      </w:tr>
      <w:tr w:rsidR="00BB1339" w:rsidRPr="00CF2608" w:rsidTr="003F002B">
        <w:tc>
          <w:tcPr>
            <w:tcW w:w="1696" w:type="dxa"/>
          </w:tcPr>
          <w:p w:rsidR="00686EED" w:rsidRPr="00CF2608" w:rsidRDefault="00686EED" w:rsidP="00686EED">
            <w:pPr>
              <w:rPr>
                <w:rFonts w:ascii="Gill Sans MT" w:hAnsi="Gill Sans MT"/>
                <w:sz w:val="20"/>
                <w:szCs w:val="20"/>
              </w:rPr>
            </w:pPr>
            <w:r w:rsidRPr="00CF2608">
              <w:rPr>
                <w:rFonts w:ascii="Gill Sans MT" w:hAnsi="Gill Sans MT"/>
                <w:sz w:val="20"/>
                <w:szCs w:val="20"/>
              </w:rPr>
              <w:t>Unlike the…</w:t>
            </w:r>
          </w:p>
          <w:p w:rsidR="00BB1339" w:rsidRPr="00CF2608" w:rsidRDefault="00BB1339">
            <w:pPr>
              <w:rPr>
                <w:rFonts w:ascii="Gill Sans MT" w:hAnsi="Gill Sans MT"/>
                <w:sz w:val="20"/>
                <w:szCs w:val="20"/>
              </w:rPr>
            </w:pPr>
          </w:p>
        </w:tc>
        <w:tc>
          <w:tcPr>
            <w:tcW w:w="8760" w:type="dxa"/>
          </w:tcPr>
          <w:p w:rsidR="0059517B" w:rsidRPr="00CF2608" w:rsidRDefault="0059517B" w:rsidP="0059517B">
            <w:pPr>
              <w:rPr>
                <w:rFonts w:ascii="Gill Sans MT" w:hAnsi="Gill Sans MT"/>
                <w:b/>
                <w:sz w:val="20"/>
                <w:szCs w:val="20"/>
              </w:rPr>
            </w:pPr>
            <w:r w:rsidRPr="00CF2608">
              <w:rPr>
                <w:rFonts w:ascii="Gill Sans MT" w:hAnsi="Gill Sans MT"/>
                <w:b/>
                <w:sz w:val="20"/>
                <w:szCs w:val="20"/>
              </w:rPr>
              <w:t>Unlike the other three, I did nothing I’m ashamed of or that won’t bear investigation.</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‘Unlike the other three’ portrays the callousness of the upper class as Mrs Birling is happy for her family to take the blame.  </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‘Nothing’ highlights how unfeeling and unaware Mrs Birling is and how she is unwilling to take responsibility.   </w:t>
            </w:r>
          </w:p>
          <w:p w:rsidR="0059517B" w:rsidRPr="00CF2608" w:rsidRDefault="0059517B" w:rsidP="0059517B">
            <w:pPr>
              <w:rPr>
                <w:rFonts w:ascii="Gill Sans MT" w:hAnsi="Gill Sans MT"/>
                <w:sz w:val="20"/>
                <w:szCs w:val="20"/>
              </w:rPr>
            </w:pPr>
            <w:r w:rsidRPr="00CF2608">
              <w:rPr>
                <w:rFonts w:ascii="Gill Sans MT" w:hAnsi="Gill Sans MT"/>
                <w:sz w:val="20"/>
                <w:szCs w:val="20"/>
              </w:rPr>
              <w:t>‘</w:t>
            </w:r>
            <w:proofErr w:type="gramStart"/>
            <w:r w:rsidRPr="00CF2608">
              <w:rPr>
                <w:rFonts w:ascii="Gill Sans MT" w:hAnsi="Gill Sans MT"/>
                <w:sz w:val="20"/>
                <w:szCs w:val="20"/>
              </w:rPr>
              <w:t>bear</w:t>
            </w:r>
            <w:proofErr w:type="gramEnd"/>
            <w:r w:rsidRPr="00CF2608">
              <w:rPr>
                <w:rFonts w:ascii="Gill Sans MT" w:hAnsi="Gill Sans MT"/>
                <w:sz w:val="20"/>
                <w:szCs w:val="20"/>
              </w:rPr>
              <w:t xml:space="preserve"> investigation’ – ironic as the Inspector is investigating and revealing her prejudice and hypocrisy.  </w:t>
            </w:r>
          </w:p>
          <w:p w:rsidR="00BB1339" w:rsidRPr="00CF2608" w:rsidRDefault="0059517B">
            <w:pPr>
              <w:rPr>
                <w:rFonts w:ascii="Gill Sans MT" w:hAnsi="Gill Sans MT"/>
                <w:b/>
                <w:sz w:val="20"/>
                <w:szCs w:val="20"/>
              </w:rPr>
            </w:pPr>
            <w:r w:rsidRPr="00CF2608">
              <w:rPr>
                <w:rFonts w:ascii="Gill Sans MT" w:hAnsi="Gill Sans MT"/>
                <w:b/>
                <w:sz w:val="20"/>
                <w:szCs w:val="20"/>
              </w:rPr>
              <w:t xml:space="preserve">Priestley uses Mrs Birling to convey the sense that the upper class cannot or will not take responsibility from those less fortunate or less wealthy than themselves.  </w:t>
            </w:r>
          </w:p>
        </w:tc>
      </w:tr>
    </w:tbl>
    <w:p w:rsidR="00BB1339" w:rsidRPr="00CF2608" w:rsidRDefault="00BB1339">
      <w:pPr>
        <w:rPr>
          <w:rFonts w:ascii="Gill Sans MT" w:hAnsi="Gill Sans MT"/>
          <w:sz w:val="20"/>
          <w:szCs w:val="20"/>
        </w:rPr>
      </w:pPr>
    </w:p>
    <w:tbl>
      <w:tblPr>
        <w:tblStyle w:val="TableGrid"/>
        <w:tblW w:w="0" w:type="auto"/>
        <w:tblLook w:val="04A0" w:firstRow="1" w:lastRow="0" w:firstColumn="1" w:lastColumn="0" w:noHBand="0" w:noVBand="1"/>
      </w:tblPr>
      <w:tblGrid>
        <w:gridCol w:w="1696"/>
        <w:gridCol w:w="8760"/>
      </w:tblGrid>
      <w:tr w:rsidR="0059517B" w:rsidRPr="00CF2608" w:rsidTr="0059517B">
        <w:tc>
          <w:tcPr>
            <w:tcW w:w="10456" w:type="dxa"/>
            <w:gridSpan w:val="2"/>
          </w:tcPr>
          <w:p w:rsidR="0059517B" w:rsidRPr="00CF2608" w:rsidRDefault="0059517B">
            <w:pPr>
              <w:rPr>
                <w:rFonts w:ascii="Gill Sans MT" w:hAnsi="Gill Sans MT"/>
                <w:b/>
                <w:sz w:val="20"/>
                <w:szCs w:val="20"/>
              </w:rPr>
            </w:pPr>
            <w:r w:rsidRPr="00CF2608">
              <w:rPr>
                <w:rFonts w:ascii="Gill Sans MT" w:hAnsi="Gill Sans MT"/>
                <w:b/>
                <w:sz w:val="20"/>
                <w:szCs w:val="20"/>
              </w:rPr>
              <w:t>Eric</w:t>
            </w:r>
          </w:p>
        </w:tc>
      </w:tr>
      <w:tr w:rsidR="0059517B" w:rsidRPr="00CF2608" w:rsidTr="001C4DE5">
        <w:tc>
          <w:tcPr>
            <w:tcW w:w="1696" w:type="dxa"/>
          </w:tcPr>
          <w:p w:rsidR="0059517B" w:rsidRPr="00CF2608" w:rsidRDefault="0059517B" w:rsidP="0059517B">
            <w:pPr>
              <w:rPr>
                <w:rFonts w:ascii="Gill Sans MT" w:hAnsi="Gill Sans MT"/>
                <w:sz w:val="20"/>
                <w:szCs w:val="20"/>
              </w:rPr>
            </w:pPr>
            <w:r w:rsidRPr="00CF2608">
              <w:rPr>
                <w:rFonts w:ascii="Gill Sans MT" w:hAnsi="Gill Sans MT"/>
                <w:sz w:val="20"/>
                <w:szCs w:val="20"/>
              </w:rPr>
              <w:t>Stage Direction</w:t>
            </w:r>
          </w:p>
          <w:p w:rsidR="0059517B" w:rsidRPr="00CF2608" w:rsidRDefault="0059517B" w:rsidP="0059517B">
            <w:pPr>
              <w:rPr>
                <w:rFonts w:ascii="Gill Sans MT" w:hAnsi="Gill Sans MT"/>
                <w:i/>
                <w:sz w:val="20"/>
                <w:szCs w:val="20"/>
              </w:rPr>
            </w:pPr>
            <w:r w:rsidRPr="00CF2608">
              <w:rPr>
                <w:rFonts w:ascii="Gill Sans MT" w:hAnsi="Gill Sans MT"/>
                <w:i/>
                <w:sz w:val="20"/>
                <w:szCs w:val="20"/>
              </w:rPr>
              <w:t>Not quite…</w:t>
            </w:r>
          </w:p>
          <w:p w:rsidR="0059517B" w:rsidRPr="00CF2608" w:rsidRDefault="0059517B" w:rsidP="0059517B">
            <w:pPr>
              <w:rPr>
                <w:rFonts w:ascii="Gill Sans MT" w:hAnsi="Gill Sans MT"/>
                <w:sz w:val="20"/>
                <w:szCs w:val="20"/>
              </w:rPr>
            </w:pPr>
          </w:p>
        </w:tc>
        <w:tc>
          <w:tcPr>
            <w:tcW w:w="8760" w:type="dxa"/>
          </w:tcPr>
          <w:p w:rsidR="0059517B" w:rsidRPr="00CF2608" w:rsidRDefault="0059517B" w:rsidP="0059517B">
            <w:pPr>
              <w:rPr>
                <w:rFonts w:ascii="Gill Sans MT" w:hAnsi="Gill Sans MT"/>
                <w:b/>
                <w:sz w:val="20"/>
                <w:szCs w:val="20"/>
              </w:rPr>
            </w:pPr>
            <w:r w:rsidRPr="00CF2608">
              <w:rPr>
                <w:rFonts w:ascii="Gill Sans MT" w:hAnsi="Gill Sans MT"/>
                <w:b/>
                <w:sz w:val="20"/>
                <w:szCs w:val="20"/>
              </w:rPr>
              <w:t>Not quite at ease, half shy, half assertive</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‘Not quite at ease’ – with his family, with his parents, with their views, with peoples’ perception of him and the reality.  It’s possibly Eric is ‘Not quite at ease’ with his own actions and his guilt about what he has done or his nervousness about being found out.  </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Repetition of ‘half’ implies Eric is in an in-between state – between ‘shy’ and ‘assertive’ but also between dependent and independent, between capitalist and socialist.  </w:t>
            </w:r>
          </w:p>
          <w:p w:rsidR="0059517B" w:rsidRPr="00CF2608" w:rsidRDefault="0059517B">
            <w:pPr>
              <w:rPr>
                <w:rFonts w:ascii="Gill Sans MT" w:hAnsi="Gill Sans MT"/>
                <w:sz w:val="20"/>
                <w:szCs w:val="20"/>
              </w:rPr>
            </w:pPr>
            <w:r w:rsidRPr="00CF2608">
              <w:rPr>
                <w:rFonts w:ascii="Gill Sans MT" w:hAnsi="Gill Sans MT"/>
                <w:sz w:val="20"/>
                <w:szCs w:val="20"/>
              </w:rPr>
              <w:t xml:space="preserve">Eric’s variable confidence possibly supports the presentation of his parents as uncaring and distant.  </w:t>
            </w:r>
          </w:p>
        </w:tc>
      </w:tr>
      <w:tr w:rsidR="0059517B" w:rsidRPr="00CF2608" w:rsidTr="001C4DE5">
        <w:tc>
          <w:tcPr>
            <w:tcW w:w="1696" w:type="dxa"/>
          </w:tcPr>
          <w:p w:rsidR="0059517B" w:rsidRPr="00CF2608" w:rsidRDefault="0059517B" w:rsidP="0059517B">
            <w:pPr>
              <w:rPr>
                <w:rFonts w:ascii="Gill Sans MT" w:hAnsi="Gill Sans MT"/>
                <w:sz w:val="20"/>
                <w:szCs w:val="20"/>
              </w:rPr>
            </w:pPr>
            <w:r w:rsidRPr="00CF2608">
              <w:rPr>
                <w:rFonts w:ascii="Gill Sans MT" w:hAnsi="Gill Sans MT"/>
                <w:sz w:val="20"/>
                <w:szCs w:val="20"/>
              </w:rPr>
              <w:t>I wasn’t in…</w:t>
            </w:r>
          </w:p>
          <w:p w:rsidR="0059517B" w:rsidRPr="00CF2608" w:rsidRDefault="0059517B">
            <w:pPr>
              <w:rPr>
                <w:rFonts w:ascii="Gill Sans MT" w:hAnsi="Gill Sans MT"/>
                <w:sz w:val="20"/>
                <w:szCs w:val="20"/>
              </w:rPr>
            </w:pPr>
          </w:p>
        </w:tc>
        <w:tc>
          <w:tcPr>
            <w:tcW w:w="8760" w:type="dxa"/>
          </w:tcPr>
          <w:p w:rsidR="0059517B" w:rsidRPr="00CF2608" w:rsidRDefault="0059517B" w:rsidP="0059517B">
            <w:pPr>
              <w:rPr>
                <w:rFonts w:ascii="Gill Sans MT" w:hAnsi="Gill Sans MT"/>
                <w:b/>
                <w:sz w:val="20"/>
                <w:szCs w:val="20"/>
              </w:rPr>
            </w:pPr>
            <w:r w:rsidRPr="00CF2608">
              <w:rPr>
                <w:rFonts w:ascii="Gill Sans MT" w:hAnsi="Gill Sans MT"/>
                <w:b/>
                <w:sz w:val="20"/>
                <w:szCs w:val="20"/>
              </w:rPr>
              <w:t>I wasn’t in love with her or anything – but I liked her – she was pretty and a good sport –</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Juxtaposition of ‘love’ and ‘like’ demonstrates lack of care for Eva or her feelings.  </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‘Pretty’ highlights Eric’s focus on physical attractiveness.  Priestley uses Eric to highlight problematic male views of women at the time.  </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Euphemism ‘good sport’ suggests Eric is unaware of the severity of his actions.  </w:t>
            </w:r>
          </w:p>
          <w:p w:rsidR="0059517B" w:rsidRPr="00CF2608" w:rsidRDefault="0059517B">
            <w:pPr>
              <w:rPr>
                <w:rFonts w:ascii="Gill Sans MT" w:hAnsi="Gill Sans MT"/>
                <w:b/>
                <w:sz w:val="20"/>
                <w:szCs w:val="20"/>
              </w:rPr>
            </w:pPr>
            <w:r w:rsidRPr="00CF2608">
              <w:rPr>
                <w:rFonts w:ascii="Gill Sans MT" w:hAnsi="Gill Sans MT"/>
                <w:b/>
                <w:sz w:val="20"/>
                <w:szCs w:val="20"/>
              </w:rPr>
              <w:t xml:space="preserve">Priestley uses Eric to act as a warning to society as he has the potential to change but seems unable to recognise what he has done.  </w:t>
            </w:r>
          </w:p>
        </w:tc>
      </w:tr>
      <w:tr w:rsidR="0059517B" w:rsidRPr="00CF2608" w:rsidTr="001C4DE5">
        <w:tc>
          <w:tcPr>
            <w:tcW w:w="1696" w:type="dxa"/>
          </w:tcPr>
          <w:p w:rsidR="0059517B" w:rsidRPr="00CF2608" w:rsidRDefault="0059517B" w:rsidP="0059517B">
            <w:pPr>
              <w:rPr>
                <w:rFonts w:ascii="Gill Sans MT" w:hAnsi="Gill Sans MT"/>
                <w:sz w:val="20"/>
                <w:szCs w:val="20"/>
              </w:rPr>
            </w:pPr>
            <w:r w:rsidRPr="00CF2608">
              <w:rPr>
                <w:rFonts w:ascii="Gill Sans MT" w:hAnsi="Gill Sans MT"/>
                <w:sz w:val="20"/>
                <w:szCs w:val="20"/>
              </w:rPr>
              <w:t>You’re not…</w:t>
            </w:r>
          </w:p>
          <w:p w:rsidR="0059517B" w:rsidRPr="00CF2608" w:rsidRDefault="0059517B">
            <w:pPr>
              <w:rPr>
                <w:rFonts w:ascii="Gill Sans MT" w:hAnsi="Gill Sans MT"/>
                <w:sz w:val="20"/>
                <w:szCs w:val="20"/>
              </w:rPr>
            </w:pPr>
          </w:p>
        </w:tc>
        <w:tc>
          <w:tcPr>
            <w:tcW w:w="8760" w:type="dxa"/>
          </w:tcPr>
          <w:p w:rsidR="0059517B" w:rsidRPr="00CF2608" w:rsidRDefault="0059517B" w:rsidP="0059517B">
            <w:pPr>
              <w:rPr>
                <w:rFonts w:ascii="Gill Sans MT" w:hAnsi="Gill Sans MT"/>
                <w:b/>
                <w:sz w:val="20"/>
                <w:szCs w:val="20"/>
                <w:lang w:val="en"/>
              </w:rPr>
            </w:pPr>
            <w:r w:rsidRPr="00CF2608">
              <w:rPr>
                <w:rFonts w:ascii="Gill Sans MT" w:hAnsi="Gill Sans MT"/>
                <w:b/>
                <w:sz w:val="20"/>
                <w:szCs w:val="20"/>
                <w:lang w:val="en"/>
              </w:rPr>
              <w:t>You're not the kind of father a chap can go to when he's in trouble</w:t>
            </w:r>
          </w:p>
          <w:p w:rsidR="0059517B" w:rsidRPr="00CF2608" w:rsidRDefault="0059517B" w:rsidP="0059517B">
            <w:pPr>
              <w:rPr>
                <w:rFonts w:ascii="Gill Sans MT" w:hAnsi="Gill Sans MT"/>
                <w:sz w:val="20"/>
                <w:szCs w:val="20"/>
              </w:rPr>
            </w:pPr>
            <w:r w:rsidRPr="00CF2608">
              <w:rPr>
                <w:rFonts w:ascii="Gill Sans MT" w:hAnsi="Gill Sans MT"/>
                <w:sz w:val="20"/>
                <w:szCs w:val="20"/>
              </w:rPr>
              <w:t>Uncaring nature of Mr Birling.</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Eric is presented as dependent on his parents (his father) or in need of direction.  </w:t>
            </w:r>
          </w:p>
          <w:p w:rsidR="0059517B" w:rsidRPr="00CF2608" w:rsidRDefault="0059517B">
            <w:pPr>
              <w:rPr>
                <w:rFonts w:ascii="Gill Sans MT" w:hAnsi="Gill Sans MT"/>
                <w:b/>
                <w:sz w:val="20"/>
                <w:szCs w:val="20"/>
              </w:rPr>
            </w:pPr>
            <w:r w:rsidRPr="00CF2608">
              <w:rPr>
                <w:rFonts w:ascii="Gill Sans MT" w:hAnsi="Gill Sans MT"/>
                <w:b/>
                <w:sz w:val="20"/>
                <w:szCs w:val="20"/>
              </w:rPr>
              <w:t xml:space="preserve">In some ways, this quotation tells you more about Mr Birling’s obsession with status and reputation.  Eric feels unable to admit mistakes, reflecting his fear of his capitalist father’s concern for success and independence.  </w:t>
            </w:r>
          </w:p>
        </w:tc>
      </w:tr>
      <w:tr w:rsidR="0059517B" w:rsidRPr="00CF2608" w:rsidTr="001C4DE5">
        <w:tc>
          <w:tcPr>
            <w:tcW w:w="1696" w:type="dxa"/>
          </w:tcPr>
          <w:p w:rsidR="0059517B" w:rsidRPr="00CF2608" w:rsidRDefault="0059517B" w:rsidP="0059517B">
            <w:pPr>
              <w:rPr>
                <w:rFonts w:ascii="Gill Sans MT" w:hAnsi="Gill Sans MT"/>
                <w:sz w:val="20"/>
                <w:szCs w:val="20"/>
              </w:rPr>
            </w:pPr>
            <w:r w:rsidRPr="00CF2608">
              <w:rPr>
                <w:rFonts w:ascii="Gill Sans MT" w:hAnsi="Gill Sans MT"/>
                <w:sz w:val="20"/>
                <w:szCs w:val="20"/>
              </w:rPr>
              <w:t>He was…</w:t>
            </w:r>
          </w:p>
          <w:p w:rsidR="0059517B" w:rsidRPr="00CF2608" w:rsidRDefault="0059517B">
            <w:pPr>
              <w:rPr>
                <w:rFonts w:ascii="Gill Sans MT" w:hAnsi="Gill Sans MT"/>
                <w:sz w:val="20"/>
                <w:szCs w:val="20"/>
              </w:rPr>
            </w:pPr>
          </w:p>
        </w:tc>
        <w:tc>
          <w:tcPr>
            <w:tcW w:w="8760" w:type="dxa"/>
            <w:vMerge w:val="restart"/>
          </w:tcPr>
          <w:p w:rsidR="0059517B" w:rsidRPr="00CF2608" w:rsidRDefault="0059517B" w:rsidP="0059517B">
            <w:pPr>
              <w:rPr>
                <w:rFonts w:ascii="Gill Sans MT" w:hAnsi="Gill Sans MT"/>
                <w:b/>
                <w:sz w:val="20"/>
                <w:szCs w:val="20"/>
              </w:rPr>
            </w:pPr>
            <w:r w:rsidRPr="00CF2608">
              <w:rPr>
                <w:rFonts w:ascii="Gill Sans MT" w:hAnsi="Gill Sans MT"/>
                <w:b/>
                <w:sz w:val="20"/>
                <w:szCs w:val="20"/>
              </w:rPr>
              <w:t>He was our Police Inspector all right.</w:t>
            </w:r>
          </w:p>
          <w:p w:rsidR="00451790" w:rsidRPr="00CF2608" w:rsidRDefault="00451790" w:rsidP="0059517B">
            <w:pPr>
              <w:rPr>
                <w:rFonts w:ascii="Gill Sans MT" w:hAnsi="Gill Sans MT"/>
                <w:b/>
                <w:sz w:val="20"/>
                <w:szCs w:val="20"/>
              </w:rPr>
            </w:pPr>
          </w:p>
          <w:p w:rsidR="00451790" w:rsidRPr="00CF2608" w:rsidRDefault="00451790" w:rsidP="0059517B">
            <w:pPr>
              <w:rPr>
                <w:rFonts w:ascii="Gill Sans MT" w:hAnsi="Gill Sans MT"/>
                <w:b/>
                <w:sz w:val="20"/>
                <w:szCs w:val="20"/>
              </w:rPr>
            </w:pPr>
          </w:p>
          <w:p w:rsidR="0059517B" w:rsidRPr="00CF2608" w:rsidRDefault="0059517B" w:rsidP="0059517B">
            <w:pPr>
              <w:rPr>
                <w:rFonts w:ascii="Gill Sans MT" w:hAnsi="Gill Sans MT"/>
                <w:b/>
                <w:sz w:val="20"/>
                <w:szCs w:val="20"/>
              </w:rPr>
            </w:pPr>
            <w:r w:rsidRPr="00CF2608">
              <w:rPr>
                <w:rFonts w:ascii="Gill Sans MT" w:hAnsi="Gill Sans MT"/>
                <w:b/>
                <w:sz w:val="20"/>
                <w:szCs w:val="20"/>
              </w:rPr>
              <w:t>We all helped to kill her.</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Plural pronouns – ‘we’ and ‘our’ both suggest Eric is beginning to recognise the Birling’s responsibility for their actions and consequences.  </w:t>
            </w:r>
          </w:p>
          <w:p w:rsidR="0059517B" w:rsidRPr="00CF2608" w:rsidRDefault="0059517B" w:rsidP="0059517B">
            <w:pPr>
              <w:rPr>
                <w:rFonts w:ascii="Gill Sans MT" w:hAnsi="Gill Sans MT"/>
                <w:sz w:val="20"/>
                <w:szCs w:val="20"/>
              </w:rPr>
            </w:pPr>
            <w:r w:rsidRPr="00CF2608">
              <w:rPr>
                <w:rFonts w:ascii="Gill Sans MT" w:hAnsi="Gill Sans MT"/>
                <w:sz w:val="20"/>
                <w:szCs w:val="20"/>
              </w:rPr>
              <w:t xml:space="preserve">Blunt language of ‘kill’ demonstrates further he is willing to admit what he has done.  </w:t>
            </w:r>
          </w:p>
          <w:p w:rsidR="0059517B" w:rsidRPr="00CF2608" w:rsidRDefault="0059517B" w:rsidP="0059517B">
            <w:pPr>
              <w:rPr>
                <w:rFonts w:ascii="Gill Sans MT" w:hAnsi="Gill Sans MT"/>
                <w:b/>
                <w:sz w:val="20"/>
                <w:szCs w:val="20"/>
              </w:rPr>
            </w:pPr>
            <w:r w:rsidRPr="00CF2608">
              <w:rPr>
                <w:rFonts w:ascii="Gill Sans MT" w:hAnsi="Gill Sans MT"/>
                <w:b/>
                <w:sz w:val="20"/>
                <w:szCs w:val="20"/>
              </w:rPr>
              <w:t>Priestley uses Eric, as one of the younger characters in the play, to challenge the attitudes of class and capitalism.  Priestley presents youthful progress as the hop for society.  However, compare with ‘pretty’ and ‘good sport’.</w:t>
            </w:r>
          </w:p>
          <w:p w:rsidR="0059517B" w:rsidRPr="00CF2608" w:rsidRDefault="0059517B">
            <w:pPr>
              <w:rPr>
                <w:rFonts w:ascii="Gill Sans MT" w:hAnsi="Gill Sans MT"/>
                <w:sz w:val="20"/>
                <w:szCs w:val="20"/>
              </w:rPr>
            </w:pPr>
          </w:p>
        </w:tc>
      </w:tr>
      <w:tr w:rsidR="0059517B" w:rsidRPr="00CF2608" w:rsidTr="001C4DE5">
        <w:tc>
          <w:tcPr>
            <w:tcW w:w="1696" w:type="dxa"/>
          </w:tcPr>
          <w:p w:rsidR="0059517B" w:rsidRPr="00CF2608" w:rsidRDefault="0059517B" w:rsidP="0059517B">
            <w:pPr>
              <w:rPr>
                <w:rFonts w:ascii="Gill Sans MT" w:hAnsi="Gill Sans MT"/>
                <w:sz w:val="20"/>
                <w:szCs w:val="20"/>
              </w:rPr>
            </w:pPr>
            <w:r w:rsidRPr="00CF2608">
              <w:rPr>
                <w:rFonts w:ascii="Gill Sans MT" w:hAnsi="Gill Sans MT"/>
                <w:sz w:val="20"/>
                <w:szCs w:val="20"/>
              </w:rPr>
              <w:t>We all…</w:t>
            </w:r>
          </w:p>
          <w:p w:rsidR="0059517B" w:rsidRPr="00CF2608" w:rsidRDefault="0059517B">
            <w:pPr>
              <w:rPr>
                <w:rFonts w:ascii="Gill Sans MT" w:hAnsi="Gill Sans MT"/>
                <w:sz w:val="20"/>
                <w:szCs w:val="20"/>
              </w:rPr>
            </w:pPr>
          </w:p>
        </w:tc>
        <w:tc>
          <w:tcPr>
            <w:tcW w:w="8760" w:type="dxa"/>
            <w:vMerge/>
          </w:tcPr>
          <w:p w:rsidR="0059517B" w:rsidRPr="00CF2608" w:rsidRDefault="0059517B">
            <w:pPr>
              <w:rPr>
                <w:rFonts w:ascii="Gill Sans MT" w:hAnsi="Gill Sans MT"/>
                <w:sz w:val="20"/>
                <w:szCs w:val="20"/>
              </w:rPr>
            </w:pPr>
          </w:p>
        </w:tc>
      </w:tr>
    </w:tbl>
    <w:p w:rsidR="0059517B" w:rsidRPr="00CF2608" w:rsidRDefault="0059517B">
      <w:pPr>
        <w:rPr>
          <w:rFonts w:ascii="Gill Sans MT" w:hAnsi="Gill Sans MT"/>
          <w:sz w:val="20"/>
          <w:szCs w:val="20"/>
        </w:rPr>
      </w:pPr>
    </w:p>
    <w:p w:rsidR="007B23F6" w:rsidRPr="00CF2608" w:rsidRDefault="007B23F6">
      <w:pPr>
        <w:rPr>
          <w:rFonts w:ascii="Gill Sans MT" w:hAnsi="Gill Sans MT"/>
          <w:sz w:val="20"/>
          <w:szCs w:val="20"/>
        </w:rPr>
      </w:pPr>
    </w:p>
    <w:p w:rsidR="007B23F6" w:rsidRPr="00CF2608" w:rsidRDefault="007B23F6">
      <w:pPr>
        <w:rPr>
          <w:rFonts w:ascii="Gill Sans MT" w:hAnsi="Gill Sans MT"/>
          <w:sz w:val="20"/>
          <w:szCs w:val="20"/>
        </w:rPr>
      </w:pPr>
    </w:p>
    <w:p w:rsidR="007B23F6" w:rsidRPr="00CF2608" w:rsidRDefault="007B23F6">
      <w:pPr>
        <w:rPr>
          <w:rFonts w:ascii="Gill Sans MT" w:hAnsi="Gill Sans MT"/>
          <w:sz w:val="20"/>
          <w:szCs w:val="20"/>
        </w:rPr>
      </w:pPr>
    </w:p>
    <w:p w:rsidR="007B23F6" w:rsidRPr="00CF2608" w:rsidRDefault="007B23F6">
      <w:pPr>
        <w:rPr>
          <w:rFonts w:ascii="Gill Sans MT" w:hAnsi="Gill Sans MT"/>
          <w:b/>
          <w:sz w:val="20"/>
          <w:szCs w:val="20"/>
        </w:rPr>
      </w:pPr>
      <w:r w:rsidRPr="00CF2608">
        <w:rPr>
          <w:rFonts w:ascii="Gill Sans MT" w:hAnsi="Gill Sans MT"/>
          <w:b/>
          <w:sz w:val="20"/>
          <w:szCs w:val="20"/>
        </w:rPr>
        <w:lastRenderedPageBreak/>
        <w:t>Power and Conflict Poetry</w:t>
      </w:r>
    </w:p>
    <w:p w:rsidR="008B5FD9" w:rsidRDefault="008B5FD9">
      <w:pPr>
        <w:rPr>
          <w:rFonts w:ascii="Gill Sans MT" w:hAnsi="Gill Sans MT"/>
          <w:i/>
          <w:sz w:val="20"/>
          <w:szCs w:val="20"/>
        </w:rPr>
      </w:pPr>
      <w:r w:rsidRPr="00CF2608">
        <w:rPr>
          <w:rFonts w:ascii="Gill Sans MT" w:hAnsi="Gill Sans MT"/>
          <w:i/>
          <w:sz w:val="20"/>
          <w:szCs w:val="20"/>
        </w:rPr>
        <w:t>You will be given one printed poem from the collection (out of all fifteen poems).  You will be asked to</w:t>
      </w:r>
      <w:r w:rsidR="001C7798" w:rsidRPr="00CF2608">
        <w:rPr>
          <w:rFonts w:ascii="Gill Sans MT" w:hAnsi="Gill Sans MT"/>
          <w:i/>
          <w:sz w:val="20"/>
          <w:szCs w:val="20"/>
        </w:rPr>
        <w:t xml:space="preserve"> compare it with one other poem.  You should write an essay discussing similarities and differences.  Your essay must cover the language, structure/form and context of the poems you write about.  </w:t>
      </w:r>
    </w:p>
    <w:p w:rsidR="00446B7F" w:rsidRPr="00CF2608" w:rsidRDefault="00446B7F">
      <w:pPr>
        <w:rPr>
          <w:rFonts w:ascii="Gill Sans MT" w:hAnsi="Gill Sans MT"/>
          <w:i/>
          <w:sz w:val="20"/>
          <w:szCs w:val="20"/>
        </w:rPr>
      </w:pPr>
      <w:r>
        <w:rPr>
          <w:rFonts w:ascii="Gill Sans MT" w:hAnsi="Gill Sans MT"/>
          <w:i/>
          <w:sz w:val="20"/>
          <w:szCs w:val="20"/>
        </w:rPr>
        <w:t xml:space="preserve">To revise you should make plans for comparison for each of the poems.  You should reread the poems.  Revision guides or Mr </w:t>
      </w:r>
      <w:proofErr w:type="spellStart"/>
      <w:r>
        <w:rPr>
          <w:rFonts w:ascii="Gill Sans MT" w:hAnsi="Gill Sans MT"/>
          <w:i/>
          <w:sz w:val="20"/>
          <w:szCs w:val="20"/>
        </w:rPr>
        <w:t>Bruff</w:t>
      </w:r>
      <w:proofErr w:type="spellEnd"/>
      <w:r>
        <w:rPr>
          <w:rFonts w:ascii="Gill Sans MT" w:hAnsi="Gill Sans MT"/>
          <w:i/>
          <w:sz w:val="20"/>
          <w:szCs w:val="20"/>
        </w:rPr>
        <w:t xml:space="preserve"> can help give you more detailed analysis for each poem if you don’t have them or missed a lesson.  </w:t>
      </w:r>
    </w:p>
    <w:tbl>
      <w:tblPr>
        <w:tblStyle w:val="TableGrid"/>
        <w:tblW w:w="0" w:type="auto"/>
        <w:tblLook w:val="04A0" w:firstRow="1" w:lastRow="0" w:firstColumn="1" w:lastColumn="0" w:noHBand="0" w:noVBand="1"/>
      </w:tblPr>
      <w:tblGrid>
        <w:gridCol w:w="1980"/>
        <w:gridCol w:w="8476"/>
      </w:tblGrid>
      <w:tr w:rsidR="008B7335" w:rsidRPr="00CF2608" w:rsidTr="008B5FD9">
        <w:tc>
          <w:tcPr>
            <w:tcW w:w="10456" w:type="dxa"/>
            <w:gridSpan w:val="2"/>
          </w:tcPr>
          <w:p w:rsidR="008B7335" w:rsidRPr="00CF2608" w:rsidRDefault="008B7335">
            <w:pPr>
              <w:rPr>
                <w:rFonts w:ascii="Gill Sans MT" w:hAnsi="Gill Sans MT"/>
                <w:b/>
                <w:sz w:val="20"/>
                <w:szCs w:val="20"/>
              </w:rPr>
            </w:pPr>
            <w:proofErr w:type="spellStart"/>
            <w:r w:rsidRPr="00CF2608">
              <w:rPr>
                <w:rFonts w:ascii="Gill Sans MT" w:hAnsi="Gill Sans MT"/>
                <w:b/>
                <w:sz w:val="20"/>
                <w:szCs w:val="20"/>
              </w:rPr>
              <w:t>Ozymandias</w:t>
            </w:r>
            <w:proofErr w:type="spellEnd"/>
            <w:r w:rsidR="0095083A" w:rsidRPr="00CF2608">
              <w:rPr>
                <w:rFonts w:ascii="Gill Sans MT" w:hAnsi="Gill Sans MT"/>
                <w:b/>
                <w:sz w:val="20"/>
                <w:szCs w:val="20"/>
              </w:rPr>
              <w:t xml:space="preserve"> – Percy Shelley</w:t>
            </w:r>
          </w:p>
        </w:tc>
      </w:tr>
      <w:tr w:rsidR="008B7335" w:rsidRPr="00CF2608" w:rsidTr="00816AF2">
        <w:tc>
          <w:tcPr>
            <w:tcW w:w="1980" w:type="dxa"/>
          </w:tcPr>
          <w:p w:rsidR="008B7335" w:rsidRPr="00CF2608" w:rsidRDefault="008B7335">
            <w:pPr>
              <w:rPr>
                <w:rFonts w:ascii="Gill Sans MT" w:hAnsi="Gill Sans MT"/>
                <w:b/>
                <w:sz w:val="20"/>
                <w:szCs w:val="20"/>
              </w:rPr>
            </w:pPr>
            <w:r w:rsidRPr="00CF2608">
              <w:rPr>
                <w:rFonts w:ascii="Gill Sans MT" w:hAnsi="Gill Sans MT"/>
                <w:b/>
                <w:sz w:val="20"/>
                <w:szCs w:val="20"/>
              </w:rPr>
              <w:t>Form/Structure</w:t>
            </w:r>
          </w:p>
        </w:tc>
        <w:tc>
          <w:tcPr>
            <w:tcW w:w="8476" w:type="dxa"/>
          </w:tcPr>
          <w:p w:rsidR="008B7335" w:rsidRPr="00CF2608" w:rsidRDefault="008B7335">
            <w:pPr>
              <w:rPr>
                <w:rFonts w:ascii="Gill Sans MT" w:hAnsi="Gill Sans MT"/>
                <w:sz w:val="20"/>
                <w:szCs w:val="20"/>
              </w:rPr>
            </w:pPr>
            <w:r w:rsidRPr="00CF2608">
              <w:rPr>
                <w:rFonts w:ascii="Gill Sans MT" w:hAnsi="Gill Sans MT"/>
                <w:sz w:val="20"/>
                <w:szCs w:val="20"/>
              </w:rPr>
              <w:t xml:space="preserve">Sonnet (14 line love poem), structure becomes less traditional/more broken as poem continues, reflecting how human structures can break.   Use of sonnet is ironic as </w:t>
            </w:r>
            <w:proofErr w:type="spellStart"/>
            <w:r w:rsidRPr="00CF2608">
              <w:rPr>
                <w:rFonts w:ascii="Gill Sans MT" w:hAnsi="Gill Sans MT"/>
                <w:sz w:val="20"/>
                <w:szCs w:val="20"/>
              </w:rPr>
              <w:t>Ozymandias</w:t>
            </w:r>
            <w:proofErr w:type="spellEnd"/>
            <w:r w:rsidRPr="00CF2608">
              <w:rPr>
                <w:rFonts w:ascii="Gill Sans MT" w:hAnsi="Gill Sans MT"/>
                <w:sz w:val="20"/>
                <w:szCs w:val="20"/>
              </w:rPr>
              <w:t xml:space="preserve"> loves himself.</w:t>
            </w:r>
          </w:p>
        </w:tc>
      </w:tr>
      <w:tr w:rsidR="008B7335" w:rsidRPr="00CF2608" w:rsidTr="00816AF2">
        <w:tc>
          <w:tcPr>
            <w:tcW w:w="1980" w:type="dxa"/>
          </w:tcPr>
          <w:p w:rsidR="008B7335" w:rsidRPr="00CF2608" w:rsidRDefault="008B7335">
            <w:pPr>
              <w:rPr>
                <w:rFonts w:ascii="Gill Sans MT" w:hAnsi="Gill Sans MT"/>
                <w:b/>
                <w:sz w:val="20"/>
                <w:szCs w:val="20"/>
              </w:rPr>
            </w:pPr>
            <w:r w:rsidRPr="00CF2608">
              <w:rPr>
                <w:rFonts w:ascii="Gill Sans MT" w:hAnsi="Gill Sans MT"/>
                <w:b/>
                <w:sz w:val="20"/>
                <w:szCs w:val="20"/>
              </w:rPr>
              <w:t>Language</w:t>
            </w:r>
          </w:p>
        </w:tc>
        <w:tc>
          <w:tcPr>
            <w:tcW w:w="8476" w:type="dxa"/>
          </w:tcPr>
          <w:p w:rsidR="008B7335" w:rsidRPr="00CF2608" w:rsidRDefault="008B7335">
            <w:pPr>
              <w:rPr>
                <w:rFonts w:ascii="Gill Sans MT" w:hAnsi="Gill Sans MT"/>
                <w:sz w:val="20"/>
                <w:szCs w:val="20"/>
              </w:rPr>
            </w:pPr>
            <w:r w:rsidRPr="00CF2608">
              <w:rPr>
                <w:rFonts w:ascii="Gill Sans MT" w:hAnsi="Gill Sans MT"/>
                <w:sz w:val="20"/>
                <w:szCs w:val="20"/>
              </w:rPr>
              <w:t>‘Look on my works’ – imperative – control/power, ‘king of kings’ – biblical language – arrogance.  ‘Boundless and bare’ – alliteration, emphasising the empty space.</w:t>
            </w:r>
          </w:p>
        </w:tc>
      </w:tr>
      <w:tr w:rsidR="008B7335" w:rsidRPr="00CF2608" w:rsidTr="00816AF2">
        <w:tc>
          <w:tcPr>
            <w:tcW w:w="1980" w:type="dxa"/>
          </w:tcPr>
          <w:p w:rsidR="008B7335" w:rsidRPr="00CF2608" w:rsidRDefault="008B7335">
            <w:pPr>
              <w:rPr>
                <w:rFonts w:ascii="Gill Sans MT" w:hAnsi="Gill Sans MT"/>
                <w:b/>
                <w:sz w:val="20"/>
                <w:szCs w:val="20"/>
              </w:rPr>
            </w:pPr>
            <w:r w:rsidRPr="00CF2608">
              <w:rPr>
                <w:rFonts w:ascii="Gill Sans MT" w:hAnsi="Gill Sans MT"/>
                <w:b/>
                <w:sz w:val="20"/>
                <w:szCs w:val="20"/>
              </w:rPr>
              <w:t>Context</w:t>
            </w:r>
          </w:p>
        </w:tc>
        <w:tc>
          <w:tcPr>
            <w:tcW w:w="8476" w:type="dxa"/>
          </w:tcPr>
          <w:p w:rsidR="008B7335" w:rsidRPr="00CF2608" w:rsidRDefault="008B7335">
            <w:pPr>
              <w:rPr>
                <w:rFonts w:ascii="Gill Sans MT" w:hAnsi="Gill Sans MT"/>
                <w:sz w:val="20"/>
                <w:szCs w:val="20"/>
              </w:rPr>
            </w:pPr>
            <w:r w:rsidRPr="00CF2608">
              <w:rPr>
                <w:rFonts w:ascii="Gill Sans MT" w:hAnsi="Gill Sans MT"/>
                <w:sz w:val="20"/>
                <w:szCs w:val="20"/>
              </w:rPr>
              <w:t xml:space="preserve">Shelley was a Romantic poet, keen to express the power of nature (time) to overthrow human power.  He was also against the idea of monarchy so uses </w:t>
            </w:r>
            <w:proofErr w:type="spellStart"/>
            <w:r w:rsidRPr="00CF2608">
              <w:rPr>
                <w:rFonts w:ascii="Gill Sans MT" w:hAnsi="Gill Sans MT"/>
                <w:sz w:val="20"/>
                <w:szCs w:val="20"/>
              </w:rPr>
              <w:t>Ozymandias</w:t>
            </w:r>
            <w:proofErr w:type="spellEnd"/>
            <w:r w:rsidRPr="00CF2608">
              <w:rPr>
                <w:rFonts w:ascii="Gill Sans MT" w:hAnsi="Gill Sans MT"/>
                <w:sz w:val="20"/>
                <w:szCs w:val="20"/>
              </w:rPr>
              <w:t xml:space="preserve"> to symbolise monarchs in general.</w:t>
            </w:r>
          </w:p>
        </w:tc>
      </w:tr>
      <w:tr w:rsidR="008B7335" w:rsidRPr="00CF2608" w:rsidTr="008B5FD9">
        <w:tc>
          <w:tcPr>
            <w:tcW w:w="10456" w:type="dxa"/>
            <w:gridSpan w:val="2"/>
          </w:tcPr>
          <w:p w:rsidR="008B7335" w:rsidRPr="00CF2608" w:rsidRDefault="008B7335">
            <w:pPr>
              <w:rPr>
                <w:rFonts w:ascii="Gill Sans MT" w:hAnsi="Gill Sans MT"/>
                <w:b/>
                <w:sz w:val="20"/>
                <w:szCs w:val="20"/>
              </w:rPr>
            </w:pPr>
            <w:r w:rsidRPr="00CF2608">
              <w:rPr>
                <w:rFonts w:ascii="Gill Sans MT" w:hAnsi="Gill Sans MT"/>
                <w:b/>
                <w:sz w:val="20"/>
                <w:szCs w:val="20"/>
              </w:rPr>
              <w:t>Quotations</w:t>
            </w:r>
          </w:p>
        </w:tc>
      </w:tr>
      <w:tr w:rsidR="008B7335" w:rsidRPr="00CF2608" w:rsidTr="00816AF2">
        <w:tc>
          <w:tcPr>
            <w:tcW w:w="1980" w:type="dxa"/>
          </w:tcPr>
          <w:p w:rsidR="008B7335" w:rsidRPr="00CF2608" w:rsidRDefault="00FD6F45">
            <w:pPr>
              <w:rPr>
                <w:rFonts w:ascii="Gill Sans MT" w:hAnsi="Gill Sans MT"/>
                <w:sz w:val="20"/>
                <w:szCs w:val="20"/>
              </w:rPr>
            </w:pPr>
            <w:r w:rsidRPr="00CF2608">
              <w:rPr>
                <w:rFonts w:ascii="Gill Sans MT" w:hAnsi="Gill Sans MT"/>
                <w:sz w:val="20"/>
                <w:szCs w:val="20"/>
              </w:rPr>
              <w:t>Look on…</w:t>
            </w:r>
          </w:p>
        </w:tc>
        <w:tc>
          <w:tcPr>
            <w:tcW w:w="8476" w:type="dxa"/>
          </w:tcPr>
          <w:p w:rsidR="008B7335" w:rsidRPr="00CF2608" w:rsidRDefault="00FD6F45">
            <w:pPr>
              <w:rPr>
                <w:rFonts w:ascii="Gill Sans MT" w:hAnsi="Gill Sans MT"/>
                <w:sz w:val="20"/>
                <w:szCs w:val="20"/>
              </w:rPr>
            </w:pPr>
            <w:r w:rsidRPr="00CF2608">
              <w:rPr>
                <w:rFonts w:ascii="Gill Sans MT" w:hAnsi="Gill Sans MT"/>
                <w:sz w:val="20"/>
                <w:szCs w:val="20"/>
              </w:rPr>
              <w:t>Look on my works, ye Mighty, and despair!</w:t>
            </w:r>
          </w:p>
        </w:tc>
      </w:tr>
      <w:tr w:rsidR="008B7335" w:rsidRPr="00CF2608" w:rsidTr="00816AF2">
        <w:tc>
          <w:tcPr>
            <w:tcW w:w="1980" w:type="dxa"/>
          </w:tcPr>
          <w:p w:rsidR="008B7335" w:rsidRPr="00CF2608" w:rsidRDefault="00FD6F45">
            <w:pPr>
              <w:rPr>
                <w:rFonts w:ascii="Gill Sans MT" w:hAnsi="Gill Sans MT"/>
                <w:sz w:val="20"/>
                <w:szCs w:val="20"/>
              </w:rPr>
            </w:pPr>
            <w:r w:rsidRPr="00CF2608">
              <w:rPr>
                <w:rFonts w:ascii="Gill Sans MT" w:hAnsi="Gill Sans MT"/>
                <w:sz w:val="20"/>
                <w:szCs w:val="20"/>
              </w:rPr>
              <w:t>Boundless…</w:t>
            </w:r>
          </w:p>
        </w:tc>
        <w:tc>
          <w:tcPr>
            <w:tcW w:w="8476" w:type="dxa"/>
          </w:tcPr>
          <w:p w:rsidR="008B7335" w:rsidRPr="00CF2608" w:rsidRDefault="00FD6F45">
            <w:pPr>
              <w:rPr>
                <w:rFonts w:ascii="Gill Sans MT" w:hAnsi="Gill Sans MT"/>
                <w:sz w:val="20"/>
                <w:szCs w:val="20"/>
              </w:rPr>
            </w:pPr>
            <w:r w:rsidRPr="00CF2608">
              <w:rPr>
                <w:rFonts w:ascii="Gill Sans MT" w:hAnsi="Gill Sans MT"/>
                <w:sz w:val="20"/>
                <w:szCs w:val="20"/>
              </w:rPr>
              <w:t>Boundless and bare</w:t>
            </w:r>
          </w:p>
        </w:tc>
      </w:tr>
      <w:tr w:rsidR="00D630C1" w:rsidRPr="00CF2608" w:rsidTr="00816AF2">
        <w:tc>
          <w:tcPr>
            <w:tcW w:w="1980" w:type="dxa"/>
          </w:tcPr>
          <w:p w:rsidR="00D630C1" w:rsidRPr="00CF2608" w:rsidRDefault="00D630C1">
            <w:pPr>
              <w:rPr>
                <w:rFonts w:ascii="Gill Sans MT" w:hAnsi="Gill Sans MT"/>
                <w:b/>
                <w:sz w:val="20"/>
                <w:szCs w:val="20"/>
              </w:rPr>
            </w:pPr>
            <w:r w:rsidRPr="00CF2608">
              <w:rPr>
                <w:rFonts w:ascii="Gill Sans MT" w:hAnsi="Gill Sans MT"/>
                <w:b/>
                <w:sz w:val="20"/>
                <w:szCs w:val="20"/>
              </w:rPr>
              <w:t>Compare with…</w:t>
            </w:r>
          </w:p>
        </w:tc>
        <w:tc>
          <w:tcPr>
            <w:tcW w:w="8476" w:type="dxa"/>
          </w:tcPr>
          <w:p w:rsidR="00D630C1" w:rsidRPr="00CF2608" w:rsidRDefault="003D4B52">
            <w:pPr>
              <w:rPr>
                <w:rFonts w:ascii="Gill Sans MT" w:hAnsi="Gill Sans MT"/>
                <w:i/>
                <w:sz w:val="20"/>
                <w:szCs w:val="20"/>
              </w:rPr>
            </w:pPr>
            <w:r w:rsidRPr="00CF2608">
              <w:rPr>
                <w:rFonts w:ascii="Gill Sans MT" w:hAnsi="Gill Sans MT"/>
                <w:sz w:val="20"/>
                <w:szCs w:val="20"/>
              </w:rPr>
              <w:t xml:space="preserve">London – focused on Romantic criticism of power, contrasting Blake’s bleak portrayal of London with Shelley’s idea that power doesn’t last.  </w:t>
            </w:r>
            <w:r w:rsidRPr="00CF2608">
              <w:rPr>
                <w:rFonts w:ascii="Gill Sans MT" w:hAnsi="Gill Sans MT"/>
                <w:i/>
                <w:sz w:val="20"/>
                <w:szCs w:val="20"/>
              </w:rPr>
              <w:t>Alternatives: My Last Duchess, Checking Out Me History</w:t>
            </w:r>
            <w:r w:rsidR="00816AF2" w:rsidRPr="00CF2608">
              <w:rPr>
                <w:rFonts w:ascii="Gill Sans MT" w:hAnsi="Gill Sans MT"/>
                <w:i/>
                <w:sz w:val="20"/>
                <w:szCs w:val="20"/>
              </w:rPr>
              <w:t>, Tissue</w:t>
            </w:r>
          </w:p>
        </w:tc>
      </w:tr>
    </w:tbl>
    <w:p w:rsidR="007B23F6" w:rsidRPr="00CF2608" w:rsidRDefault="007B23F6">
      <w:pPr>
        <w:rPr>
          <w:rFonts w:ascii="Gill Sans MT" w:hAnsi="Gill Sans MT"/>
          <w:sz w:val="20"/>
          <w:szCs w:val="20"/>
        </w:rPr>
      </w:pPr>
    </w:p>
    <w:tbl>
      <w:tblPr>
        <w:tblStyle w:val="TableGrid"/>
        <w:tblW w:w="0" w:type="auto"/>
        <w:tblLook w:val="04A0" w:firstRow="1" w:lastRow="0" w:firstColumn="1" w:lastColumn="0" w:noHBand="0" w:noVBand="1"/>
      </w:tblPr>
      <w:tblGrid>
        <w:gridCol w:w="1980"/>
        <w:gridCol w:w="3842"/>
        <w:gridCol w:w="4634"/>
      </w:tblGrid>
      <w:tr w:rsidR="008B7335" w:rsidRPr="00CF2608" w:rsidTr="008B5FD9">
        <w:tc>
          <w:tcPr>
            <w:tcW w:w="10456" w:type="dxa"/>
            <w:gridSpan w:val="3"/>
          </w:tcPr>
          <w:p w:rsidR="008B7335" w:rsidRPr="00CF2608" w:rsidRDefault="0095083A" w:rsidP="008B5FD9">
            <w:pPr>
              <w:rPr>
                <w:rFonts w:ascii="Gill Sans MT" w:hAnsi="Gill Sans MT"/>
                <w:sz w:val="20"/>
                <w:szCs w:val="20"/>
              </w:rPr>
            </w:pPr>
            <w:r w:rsidRPr="00CF2608">
              <w:rPr>
                <w:rFonts w:ascii="Gill Sans MT" w:hAnsi="Gill Sans MT"/>
                <w:b/>
                <w:sz w:val="20"/>
                <w:szCs w:val="20"/>
              </w:rPr>
              <w:t>London – William Blake</w:t>
            </w:r>
          </w:p>
        </w:tc>
      </w:tr>
      <w:tr w:rsidR="008B7335" w:rsidRPr="00CF2608" w:rsidTr="00816AF2">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476" w:type="dxa"/>
            <w:gridSpan w:val="2"/>
          </w:tcPr>
          <w:p w:rsidR="008B7335" w:rsidRPr="00CF2608" w:rsidRDefault="0095083A" w:rsidP="008B5FD9">
            <w:pPr>
              <w:rPr>
                <w:rFonts w:ascii="Gill Sans MT" w:hAnsi="Gill Sans MT"/>
                <w:sz w:val="20"/>
                <w:szCs w:val="20"/>
              </w:rPr>
            </w:pPr>
            <w:r w:rsidRPr="00CF2608">
              <w:rPr>
                <w:rFonts w:ascii="Gill Sans MT" w:hAnsi="Gill Sans MT"/>
                <w:sz w:val="20"/>
                <w:szCs w:val="20"/>
              </w:rPr>
              <w:t xml:space="preserve">ABAB rhyme scheme reflects the monotony of the city.  Rigidity of structure in rhyme and rhythm reflects unchanging and confined nature of life in London.  </w:t>
            </w:r>
          </w:p>
        </w:tc>
      </w:tr>
      <w:tr w:rsidR="008B7335" w:rsidRPr="00CF2608" w:rsidTr="00816AF2">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476" w:type="dxa"/>
            <w:gridSpan w:val="2"/>
          </w:tcPr>
          <w:p w:rsidR="008B7335" w:rsidRPr="00CF2608" w:rsidRDefault="0095083A" w:rsidP="008B5FD9">
            <w:pPr>
              <w:rPr>
                <w:rFonts w:ascii="Gill Sans MT" w:hAnsi="Gill Sans MT"/>
                <w:sz w:val="20"/>
                <w:szCs w:val="20"/>
              </w:rPr>
            </w:pPr>
            <w:r w:rsidRPr="00CF2608">
              <w:rPr>
                <w:rFonts w:ascii="Gill Sans MT" w:hAnsi="Gill Sans MT"/>
                <w:sz w:val="20"/>
                <w:szCs w:val="20"/>
              </w:rPr>
              <w:t xml:space="preserve">‘Mind-forged manacles’ – metaphor for being trapped on </w:t>
            </w:r>
            <w:r w:rsidRPr="00CF2608">
              <w:rPr>
                <w:rFonts w:ascii="Gill Sans MT" w:hAnsi="Gill Sans MT"/>
                <w:i/>
                <w:iCs/>
                <w:sz w:val="20"/>
                <w:szCs w:val="20"/>
              </w:rPr>
              <w:t xml:space="preserve">every </w:t>
            </w:r>
            <w:r w:rsidRPr="00CF2608">
              <w:rPr>
                <w:rFonts w:ascii="Gill Sans MT" w:hAnsi="Gill Sans MT"/>
                <w:sz w:val="20"/>
                <w:szCs w:val="20"/>
              </w:rPr>
              <w:t xml:space="preserve">level (even in the mind). Repetition of ‘chartered’ criticising how rich appear to own </w:t>
            </w:r>
            <w:r w:rsidRPr="00CF2608">
              <w:rPr>
                <w:rFonts w:ascii="Gill Sans MT" w:hAnsi="Gill Sans MT"/>
                <w:i/>
                <w:iCs/>
                <w:sz w:val="20"/>
                <w:szCs w:val="20"/>
              </w:rPr>
              <w:t>everything</w:t>
            </w:r>
            <w:r w:rsidRPr="00CF2608">
              <w:rPr>
                <w:rFonts w:ascii="Gill Sans MT" w:hAnsi="Gill Sans MT"/>
                <w:sz w:val="20"/>
                <w:szCs w:val="20"/>
              </w:rPr>
              <w:t>.  ‘Blackening church’/ ‘Blood down palace walls’ – places of power and symbolically represented as corrupt/guilty.</w:t>
            </w:r>
          </w:p>
        </w:tc>
      </w:tr>
      <w:tr w:rsidR="008B7335" w:rsidRPr="00CF2608" w:rsidTr="00816AF2">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476" w:type="dxa"/>
            <w:gridSpan w:val="2"/>
          </w:tcPr>
          <w:p w:rsidR="008B7335" w:rsidRPr="00CF2608" w:rsidRDefault="0095083A" w:rsidP="008B5FD9">
            <w:pPr>
              <w:rPr>
                <w:rFonts w:ascii="Gill Sans MT" w:hAnsi="Gill Sans MT"/>
                <w:sz w:val="20"/>
                <w:szCs w:val="20"/>
              </w:rPr>
            </w:pPr>
            <w:r w:rsidRPr="00CF2608">
              <w:rPr>
                <w:rFonts w:ascii="Gill Sans MT" w:hAnsi="Gill Sans MT"/>
                <w:sz w:val="20"/>
                <w:szCs w:val="20"/>
              </w:rPr>
              <w:t>Written in 1794 – poverty was a serious issue in London.  William Blake, a Christian, questioned the actions of the church and also the government to allow people to live in poverty.  Blake was an early Romantic poet and so questioned the authorities of his day (the government, the church).</w:t>
            </w:r>
          </w:p>
        </w:tc>
      </w:tr>
      <w:tr w:rsidR="008B7335" w:rsidRPr="00CF2608" w:rsidTr="008B5FD9">
        <w:tc>
          <w:tcPr>
            <w:tcW w:w="10456" w:type="dxa"/>
            <w:gridSpan w:val="3"/>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816AF2">
        <w:tc>
          <w:tcPr>
            <w:tcW w:w="1980" w:type="dxa"/>
          </w:tcPr>
          <w:p w:rsidR="008B7335" w:rsidRPr="00CF2608" w:rsidRDefault="00631299" w:rsidP="008B5FD9">
            <w:pPr>
              <w:rPr>
                <w:rFonts w:ascii="Gill Sans MT" w:hAnsi="Gill Sans MT"/>
                <w:sz w:val="20"/>
                <w:szCs w:val="20"/>
              </w:rPr>
            </w:pPr>
            <w:r w:rsidRPr="00CF2608">
              <w:rPr>
                <w:rFonts w:ascii="Gill Sans MT" w:hAnsi="Gill Sans MT"/>
                <w:sz w:val="20"/>
                <w:szCs w:val="20"/>
              </w:rPr>
              <w:t>Marks of…</w:t>
            </w:r>
          </w:p>
        </w:tc>
        <w:tc>
          <w:tcPr>
            <w:tcW w:w="8476" w:type="dxa"/>
            <w:gridSpan w:val="2"/>
          </w:tcPr>
          <w:p w:rsidR="008B7335" w:rsidRPr="00CF2608" w:rsidRDefault="00631299" w:rsidP="008B5FD9">
            <w:pPr>
              <w:rPr>
                <w:rFonts w:ascii="Gill Sans MT" w:hAnsi="Gill Sans MT"/>
                <w:sz w:val="20"/>
                <w:szCs w:val="20"/>
              </w:rPr>
            </w:pPr>
            <w:r w:rsidRPr="00CF2608">
              <w:rPr>
                <w:rFonts w:ascii="Gill Sans MT" w:hAnsi="Gill Sans MT"/>
                <w:sz w:val="20"/>
                <w:szCs w:val="20"/>
              </w:rPr>
              <w:t>Marks of weakness, marks of woe</w:t>
            </w:r>
          </w:p>
        </w:tc>
      </w:tr>
      <w:tr w:rsidR="008B7335" w:rsidRPr="00CF2608" w:rsidTr="00816AF2">
        <w:trPr>
          <w:gridAfter w:val="1"/>
          <w:wAfter w:w="4634" w:type="dxa"/>
        </w:trPr>
        <w:tc>
          <w:tcPr>
            <w:tcW w:w="1980" w:type="dxa"/>
          </w:tcPr>
          <w:p w:rsidR="008B7335" w:rsidRPr="00CF2608" w:rsidRDefault="00631299" w:rsidP="008B5FD9">
            <w:pPr>
              <w:rPr>
                <w:rFonts w:ascii="Gill Sans MT" w:hAnsi="Gill Sans MT"/>
                <w:sz w:val="20"/>
                <w:szCs w:val="20"/>
              </w:rPr>
            </w:pPr>
            <w:r w:rsidRPr="00CF2608">
              <w:rPr>
                <w:rFonts w:ascii="Gill Sans MT" w:hAnsi="Gill Sans MT"/>
                <w:sz w:val="20"/>
                <w:szCs w:val="20"/>
              </w:rPr>
              <w:t>The mind-forged…</w:t>
            </w:r>
          </w:p>
        </w:tc>
        <w:tc>
          <w:tcPr>
            <w:tcW w:w="3842" w:type="dxa"/>
          </w:tcPr>
          <w:p w:rsidR="008B7335" w:rsidRPr="00CF2608" w:rsidRDefault="00631299" w:rsidP="008B5FD9">
            <w:pPr>
              <w:rPr>
                <w:rFonts w:ascii="Gill Sans MT" w:hAnsi="Gill Sans MT"/>
                <w:sz w:val="20"/>
                <w:szCs w:val="20"/>
              </w:rPr>
            </w:pPr>
            <w:r w:rsidRPr="00CF2608">
              <w:rPr>
                <w:rFonts w:ascii="Gill Sans MT" w:hAnsi="Gill Sans MT"/>
                <w:sz w:val="20"/>
                <w:szCs w:val="20"/>
              </w:rPr>
              <w:t>The mind-forged manacles I hear</w:t>
            </w:r>
          </w:p>
        </w:tc>
      </w:tr>
      <w:tr w:rsidR="003D4B52" w:rsidRPr="00CF2608" w:rsidTr="00816AF2">
        <w:tc>
          <w:tcPr>
            <w:tcW w:w="1980" w:type="dxa"/>
          </w:tcPr>
          <w:p w:rsidR="003D4B52" w:rsidRPr="00CF2608" w:rsidRDefault="003D4B52" w:rsidP="008B5FD9">
            <w:pPr>
              <w:rPr>
                <w:rFonts w:ascii="Gill Sans MT" w:hAnsi="Gill Sans MT"/>
                <w:b/>
                <w:sz w:val="20"/>
                <w:szCs w:val="20"/>
              </w:rPr>
            </w:pPr>
            <w:r w:rsidRPr="00CF2608">
              <w:rPr>
                <w:rFonts w:ascii="Gill Sans MT" w:hAnsi="Gill Sans MT"/>
                <w:b/>
                <w:sz w:val="20"/>
                <w:szCs w:val="20"/>
              </w:rPr>
              <w:t>Compare with…</w:t>
            </w:r>
          </w:p>
        </w:tc>
        <w:tc>
          <w:tcPr>
            <w:tcW w:w="8476" w:type="dxa"/>
            <w:gridSpan w:val="2"/>
          </w:tcPr>
          <w:p w:rsidR="003D4B52" w:rsidRPr="00CF2608" w:rsidRDefault="00816AF2" w:rsidP="008B5FD9">
            <w:pPr>
              <w:rPr>
                <w:rFonts w:ascii="Gill Sans MT" w:hAnsi="Gill Sans MT"/>
                <w:i/>
                <w:sz w:val="20"/>
                <w:szCs w:val="20"/>
              </w:rPr>
            </w:pPr>
            <w:proofErr w:type="spellStart"/>
            <w:r w:rsidRPr="00CF2608">
              <w:rPr>
                <w:rFonts w:ascii="Gill Sans MT" w:hAnsi="Gill Sans MT"/>
                <w:sz w:val="20"/>
                <w:szCs w:val="20"/>
              </w:rPr>
              <w:t>Ozymandias</w:t>
            </w:r>
            <w:proofErr w:type="spellEnd"/>
            <w:r w:rsidRPr="00CF2608">
              <w:rPr>
                <w:rFonts w:ascii="Gill Sans MT" w:hAnsi="Gill Sans MT"/>
                <w:sz w:val="20"/>
                <w:szCs w:val="20"/>
              </w:rPr>
              <w:t xml:space="preserve"> - focused on Romantic criticism of power, contrasting Blake’s bleak portrayal of London with Shelley’s idea that power doesn’t last.  </w:t>
            </w:r>
            <w:r w:rsidRPr="00CF2608">
              <w:rPr>
                <w:rFonts w:ascii="Gill Sans MT" w:hAnsi="Gill Sans MT"/>
                <w:i/>
                <w:sz w:val="20"/>
                <w:szCs w:val="20"/>
              </w:rPr>
              <w:t xml:space="preserve">Alternatives: The </w:t>
            </w:r>
            <w:proofErr w:type="spellStart"/>
            <w:r w:rsidRPr="00CF2608">
              <w:rPr>
                <w:rFonts w:ascii="Gill Sans MT" w:hAnsi="Gill Sans MT"/>
                <w:i/>
                <w:sz w:val="20"/>
                <w:szCs w:val="20"/>
              </w:rPr>
              <w:t>Emigree</w:t>
            </w:r>
            <w:proofErr w:type="spellEnd"/>
            <w:r w:rsidRPr="00CF2608">
              <w:rPr>
                <w:rFonts w:ascii="Gill Sans MT" w:hAnsi="Gill Sans MT"/>
                <w:i/>
                <w:sz w:val="20"/>
                <w:szCs w:val="20"/>
              </w:rPr>
              <w:t xml:space="preserve">, Tissue </w:t>
            </w:r>
          </w:p>
        </w:tc>
      </w:tr>
    </w:tbl>
    <w:p w:rsidR="008B7335" w:rsidRPr="00CF2608" w:rsidRDefault="008B7335">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8B7335" w:rsidRPr="00CF2608" w:rsidTr="008B5FD9">
        <w:tc>
          <w:tcPr>
            <w:tcW w:w="10456" w:type="dxa"/>
            <w:gridSpan w:val="2"/>
          </w:tcPr>
          <w:p w:rsidR="008B7335" w:rsidRPr="00CF2608" w:rsidRDefault="00363ACA" w:rsidP="008B5FD9">
            <w:pPr>
              <w:rPr>
                <w:rFonts w:ascii="Gill Sans MT" w:hAnsi="Gill Sans MT"/>
                <w:b/>
                <w:sz w:val="20"/>
                <w:szCs w:val="20"/>
              </w:rPr>
            </w:pPr>
            <w:r w:rsidRPr="00CF2608">
              <w:rPr>
                <w:rFonts w:ascii="Gill Sans MT" w:hAnsi="Gill Sans MT"/>
                <w:b/>
                <w:sz w:val="20"/>
                <w:szCs w:val="20"/>
              </w:rPr>
              <w:t>(Extract from) The Prelude – William Wordsworth</w:t>
            </w:r>
          </w:p>
        </w:tc>
      </w:tr>
      <w:tr w:rsidR="008B7335" w:rsidRPr="00CF2608" w:rsidTr="00816AF2">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476" w:type="dxa"/>
          </w:tcPr>
          <w:p w:rsidR="008B7335" w:rsidRPr="00CF2608" w:rsidRDefault="00363ACA" w:rsidP="008B5FD9">
            <w:pPr>
              <w:rPr>
                <w:rFonts w:ascii="Gill Sans MT" w:hAnsi="Gill Sans MT"/>
                <w:sz w:val="20"/>
                <w:szCs w:val="20"/>
              </w:rPr>
            </w:pPr>
            <w:r w:rsidRPr="00CF2608">
              <w:rPr>
                <w:rFonts w:ascii="Gill Sans MT" w:hAnsi="Gill Sans MT"/>
                <w:sz w:val="20"/>
                <w:szCs w:val="20"/>
              </w:rPr>
              <w:t xml:space="preserve">Extract from an epic poem (a poem recounting an important or significant story, often biblical or mythical).  In this case, the poem describes Wordsworth’s early life.  </w:t>
            </w:r>
          </w:p>
        </w:tc>
      </w:tr>
      <w:tr w:rsidR="008B7335" w:rsidRPr="00CF2608" w:rsidTr="00816AF2">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476" w:type="dxa"/>
          </w:tcPr>
          <w:p w:rsidR="008B7335" w:rsidRPr="00CF2608" w:rsidRDefault="00363ACA" w:rsidP="008B5FD9">
            <w:pPr>
              <w:rPr>
                <w:rFonts w:ascii="Gill Sans MT" w:hAnsi="Gill Sans MT"/>
                <w:sz w:val="20"/>
                <w:szCs w:val="20"/>
              </w:rPr>
            </w:pPr>
            <w:r w:rsidRPr="00CF2608">
              <w:rPr>
                <w:rFonts w:ascii="Gill Sans MT" w:hAnsi="Gill Sans MT"/>
                <w:sz w:val="20"/>
                <w:szCs w:val="20"/>
              </w:rPr>
              <w:t>‘</w:t>
            </w:r>
            <w:proofErr w:type="gramStart"/>
            <w:r w:rsidRPr="00CF2608">
              <w:rPr>
                <w:rFonts w:ascii="Gill Sans MT" w:hAnsi="Gill Sans MT"/>
                <w:sz w:val="20"/>
                <w:szCs w:val="20"/>
              </w:rPr>
              <w:t>led</w:t>
            </w:r>
            <w:proofErr w:type="gramEnd"/>
            <w:r w:rsidRPr="00CF2608">
              <w:rPr>
                <w:rFonts w:ascii="Gill Sans MT" w:hAnsi="Gill Sans MT"/>
                <w:sz w:val="20"/>
                <w:szCs w:val="20"/>
              </w:rPr>
              <w:t xml:space="preserve"> by her’ – nature personified to highlight power/personality of nature.  ‘</w:t>
            </w:r>
            <w:proofErr w:type="spellStart"/>
            <w:r w:rsidRPr="00CF2608">
              <w:rPr>
                <w:rFonts w:ascii="Gill Sans MT" w:hAnsi="Gill Sans MT"/>
                <w:sz w:val="20"/>
                <w:szCs w:val="20"/>
              </w:rPr>
              <w:t>Upreared</w:t>
            </w:r>
            <w:proofErr w:type="spellEnd"/>
            <w:r w:rsidRPr="00CF2608">
              <w:rPr>
                <w:rFonts w:ascii="Gill Sans MT" w:hAnsi="Gill Sans MT"/>
                <w:sz w:val="20"/>
                <w:szCs w:val="20"/>
              </w:rPr>
              <w:t xml:space="preserve"> its head’ – mountain personified but calm/majestic contrasting with the narrator’s fear.</w:t>
            </w:r>
          </w:p>
        </w:tc>
      </w:tr>
      <w:tr w:rsidR="008B7335" w:rsidRPr="00CF2608" w:rsidTr="00816AF2">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476" w:type="dxa"/>
          </w:tcPr>
          <w:p w:rsidR="008B7335" w:rsidRPr="00CF2608" w:rsidRDefault="00363ACA" w:rsidP="008B5FD9">
            <w:pPr>
              <w:rPr>
                <w:rFonts w:ascii="Gill Sans MT" w:hAnsi="Gill Sans MT"/>
                <w:sz w:val="20"/>
                <w:szCs w:val="20"/>
              </w:rPr>
            </w:pPr>
            <w:r w:rsidRPr="00CF2608">
              <w:rPr>
                <w:rFonts w:ascii="Gill Sans MT" w:hAnsi="Gill Sans MT"/>
                <w:sz w:val="20"/>
                <w:szCs w:val="20"/>
              </w:rPr>
              <w:t xml:space="preserve">The Prelude is an </w:t>
            </w:r>
            <w:r w:rsidRPr="00CF2608">
              <w:rPr>
                <w:rFonts w:ascii="Gill Sans MT" w:hAnsi="Gill Sans MT"/>
                <w:b/>
                <w:bCs/>
                <w:sz w:val="20"/>
                <w:szCs w:val="20"/>
              </w:rPr>
              <w:t>extract</w:t>
            </w:r>
            <w:r w:rsidRPr="00CF2608">
              <w:rPr>
                <w:rFonts w:ascii="Gill Sans MT" w:hAnsi="Gill Sans MT"/>
                <w:sz w:val="20"/>
                <w:szCs w:val="20"/>
              </w:rPr>
              <w:t xml:space="preserve"> from a much longer poem, telling the story of Wordsworth’s life.  Wordsworth was a Romantic poet so wanted to communicate the power of nature in contrast to humanity.</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816AF2">
        <w:tc>
          <w:tcPr>
            <w:tcW w:w="1980"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The grim…</w:t>
            </w:r>
          </w:p>
        </w:tc>
        <w:tc>
          <w:tcPr>
            <w:tcW w:w="8476"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The grim shape / Towered up between me and the stars</w:t>
            </w:r>
          </w:p>
        </w:tc>
      </w:tr>
      <w:tr w:rsidR="008B7335" w:rsidRPr="00CF2608" w:rsidTr="00816AF2">
        <w:tc>
          <w:tcPr>
            <w:tcW w:w="1980"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Huge and mighty…</w:t>
            </w:r>
          </w:p>
        </w:tc>
        <w:tc>
          <w:tcPr>
            <w:tcW w:w="8476"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Huge and mighty forms…. Moved slowly through the mind / By day, and were a trouble to my dreams.</w:t>
            </w:r>
          </w:p>
        </w:tc>
      </w:tr>
      <w:tr w:rsidR="00816AF2" w:rsidRPr="00CF2608" w:rsidTr="00816AF2">
        <w:tc>
          <w:tcPr>
            <w:tcW w:w="1980" w:type="dxa"/>
          </w:tcPr>
          <w:p w:rsidR="00816AF2" w:rsidRPr="00CF2608" w:rsidRDefault="00816AF2" w:rsidP="008B5FD9">
            <w:pPr>
              <w:rPr>
                <w:rFonts w:ascii="Gill Sans MT" w:hAnsi="Gill Sans MT"/>
                <w:b/>
                <w:sz w:val="20"/>
                <w:szCs w:val="20"/>
              </w:rPr>
            </w:pPr>
            <w:r w:rsidRPr="00CF2608">
              <w:rPr>
                <w:rFonts w:ascii="Gill Sans MT" w:hAnsi="Gill Sans MT"/>
                <w:b/>
                <w:sz w:val="20"/>
                <w:szCs w:val="20"/>
              </w:rPr>
              <w:t>Compare with…</w:t>
            </w:r>
          </w:p>
        </w:tc>
        <w:tc>
          <w:tcPr>
            <w:tcW w:w="8476" w:type="dxa"/>
          </w:tcPr>
          <w:p w:rsidR="00816AF2" w:rsidRPr="00CF2608" w:rsidRDefault="00816AF2" w:rsidP="008B5FD9">
            <w:pPr>
              <w:rPr>
                <w:rFonts w:ascii="Gill Sans MT" w:hAnsi="Gill Sans MT"/>
                <w:sz w:val="20"/>
                <w:szCs w:val="20"/>
              </w:rPr>
            </w:pPr>
            <w:r w:rsidRPr="00CF2608">
              <w:rPr>
                <w:rFonts w:ascii="Gill Sans MT" w:hAnsi="Gill Sans MT"/>
                <w:sz w:val="20"/>
                <w:szCs w:val="20"/>
              </w:rPr>
              <w:t xml:space="preserve">Exposure – both deal with the power and terror of nature but for Wordsworth nature forces him to reflect on his life whilst Owen’s depiction of nature is violent, making it seem like an enemy as bad (or worse) than the Germans.  </w:t>
            </w:r>
            <w:r w:rsidRPr="00CF2608">
              <w:rPr>
                <w:rFonts w:ascii="Gill Sans MT" w:hAnsi="Gill Sans MT"/>
                <w:i/>
                <w:sz w:val="20"/>
                <w:szCs w:val="20"/>
              </w:rPr>
              <w:t>Alternatives</w:t>
            </w:r>
            <w:r w:rsidRPr="00CF2608">
              <w:rPr>
                <w:rFonts w:ascii="Gill Sans MT" w:hAnsi="Gill Sans MT"/>
                <w:sz w:val="20"/>
                <w:szCs w:val="20"/>
              </w:rPr>
              <w:t xml:space="preserve">: </w:t>
            </w:r>
            <w:r w:rsidR="00A31059" w:rsidRPr="00CF2608">
              <w:rPr>
                <w:rFonts w:ascii="Gill Sans MT" w:hAnsi="Gill Sans MT"/>
                <w:i/>
                <w:sz w:val="20"/>
                <w:szCs w:val="20"/>
              </w:rPr>
              <w:t xml:space="preserve">Storm on the Island, </w:t>
            </w:r>
            <w:proofErr w:type="spellStart"/>
            <w:r w:rsidR="00A31059" w:rsidRPr="00CF2608">
              <w:rPr>
                <w:rFonts w:ascii="Gill Sans MT" w:hAnsi="Gill Sans MT"/>
                <w:i/>
                <w:sz w:val="20"/>
                <w:szCs w:val="20"/>
              </w:rPr>
              <w:t>Ozymandias</w:t>
            </w:r>
            <w:proofErr w:type="spellEnd"/>
          </w:p>
        </w:tc>
      </w:tr>
    </w:tbl>
    <w:p w:rsidR="008B7335" w:rsidRPr="00CF2608" w:rsidRDefault="008B7335">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8B7335" w:rsidRPr="00CF2608" w:rsidTr="008B5FD9">
        <w:tc>
          <w:tcPr>
            <w:tcW w:w="10456" w:type="dxa"/>
            <w:gridSpan w:val="2"/>
          </w:tcPr>
          <w:p w:rsidR="008B7335" w:rsidRPr="00CF2608" w:rsidRDefault="008B5FD9" w:rsidP="008B5FD9">
            <w:pPr>
              <w:rPr>
                <w:rFonts w:ascii="Gill Sans MT" w:hAnsi="Gill Sans MT"/>
                <w:b/>
                <w:sz w:val="20"/>
                <w:szCs w:val="20"/>
              </w:rPr>
            </w:pPr>
            <w:r w:rsidRPr="00CF2608">
              <w:rPr>
                <w:rFonts w:ascii="Gill Sans MT" w:hAnsi="Gill Sans MT"/>
                <w:b/>
                <w:sz w:val="20"/>
                <w:szCs w:val="20"/>
              </w:rPr>
              <w:t>My Last Duchess – Robert Browning</w:t>
            </w:r>
          </w:p>
        </w:tc>
      </w:tr>
      <w:tr w:rsidR="008B7335" w:rsidRPr="00CF2608" w:rsidTr="00C21EEA">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476" w:type="dxa"/>
          </w:tcPr>
          <w:p w:rsidR="008B7335" w:rsidRPr="00CF2608" w:rsidRDefault="008B5FD9" w:rsidP="008B5FD9">
            <w:pPr>
              <w:rPr>
                <w:rFonts w:ascii="Gill Sans MT" w:hAnsi="Gill Sans MT"/>
                <w:sz w:val="20"/>
                <w:szCs w:val="20"/>
              </w:rPr>
            </w:pPr>
            <w:r w:rsidRPr="00CF2608">
              <w:rPr>
                <w:rFonts w:ascii="Gill Sans MT" w:hAnsi="Gill Sans MT"/>
                <w:sz w:val="20"/>
                <w:szCs w:val="20"/>
              </w:rPr>
              <w:t>Dramatic Monologue demonstrates power (or insecurity of the duke) as he doesn’t allow others to speak.  Enjambment reinforces this and the duke’s rambling tone.</w:t>
            </w:r>
          </w:p>
        </w:tc>
      </w:tr>
      <w:tr w:rsidR="008B7335" w:rsidRPr="00CF2608" w:rsidTr="00C21EEA">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476" w:type="dxa"/>
          </w:tcPr>
          <w:p w:rsidR="008B7335" w:rsidRPr="00CF2608" w:rsidRDefault="00806022" w:rsidP="008B5FD9">
            <w:pPr>
              <w:rPr>
                <w:rFonts w:ascii="Gill Sans MT" w:hAnsi="Gill Sans MT"/>
                <w:sz w:val="20"/>
                <w:szCs w:val="20"/>
              </w:rPr>
            </w:pPr>
            <w:r w:rsidRPr="00CF2608">
              <w:rPr>
                <w:rFonts w:ascii="Gill Sans MT" w:hAnsi="Gill Sans MT"/>
                <w:sz w:val="20"/>
                <w:szCs w:val="20"/>
              </w:rPr>
              <w:t>‘</w:t>
            </w:r>
            <w:proofErr w:type="spellStart"/>
            <w:r w:rsidR="008B5FD9" w:rsidRPr="00CF2608">
              <w:rPr>
                <w:rFonts w:ascii="Gill Sans MT" w:hAnsi="Gill Sans MT"/>
                <w:sz w:val="20"/>
                <w:szCs w:val="20"/>
              </w:rPr>
              <w:t>Will’t</w:t>
            </w:r>
            <w:proofErr w:type="spellEnd"/>
            <w:r w:rsidR="008B5FD9" w:rsidRPr="00CF2608">
              <w:rPr>
                <w:rFonts w:ascii="Gill Sans MT" w:hAnsi="Gill Sans MT"/>
                <w:sz w:val="20"/>
                <w:szCs w:val="20"/>
              </w:rPr>
              <w:t xml:space="preserve"> please you sit and look at her?’ – </w:t>
            </w:r>
            <w:proofErr w:type="gramStart"/>
            <w:r w:rsidR="008B5FD9" w:rsidRPr="00CF2608">
              <w:rPr>
                <w:rFonts w:ascii="Gill Sans MT" w:hAnsi="Gill Sans MT"/>
                <w:sz w:val="20"/>
                <w:szCs w:val="20"/>
              </w:rPr>
              <w:t>rhetorical</w:t>
            </w:r>
            <w:proofErr w:type="gramEnd"/>
            <w:r w:rsidR="008B5FD9" w:rsidRPr="00CF2608">
              <w:rPr>
                <w:rFonts w:ascii="Gill Sans MT" w:hAnsi="Gill Sans MT"/>
                <w:sz w:val="20"/>
                <w:szCs w:val="20"/>
              </w:rPr>
              <w:t xml:space="preserve"> question (disguising command), ‘look’ – focused on female physical beauty.  ‘Gift of a nine-hundred years old name’ – ‘gift’ suggests status, pride, arrogance.  ‘Neptune</w:t>
            </w:r>
            <w:proofErr w:type="gramStart"/>
            <w:r w:rsidR="008B5FD9" w:rsidRPr="00CF2608">
              <w:rPr>
                <w:rFonts w:ascii="Gill Sans MT" w:hAnsi="Gill Sans MT"/>
                <w:sz w:val="20"/>
                <w:szCs w:val="20"/>
              </w:rPr>
              <w:t>..</w:t>
            </w:r>
            <w:proofErr w:type="gramEnd"/>
            <w:r w:rsidR="008B5FD9" w:rsidRPr="00CF2608">
              <w:rPr>
                <w:rFonts w:ascii="Gill Sans MT" w:hAnsi="Gill Sans MT"/>
                <w:sz w:val="20"/>
                <w:szCs w:val="20"/>
              </w:rPr>
              <w:t xml:space="preserve"> Taming a seahorse’ – a symbol/metaphor of the poem/male dominance over female.</w:t>
            </w:r>
          </w:p>
        </w:tc>
      </w:tr>
      <w:tr w:rsidR="008B7335" w:rsidRPr="00CF2608" w:rsidTr="00C21EEA">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476" w:type="dxa"/>
          </w:tcPr>
          <w:p w:rsidR="008B7335" w:rsidRPr="00CF2608" w:rsidRDefault="008B5FD9" w:rsidP="008B5FD9">
            <w:pPr>
              <w:rPr>
                <w:rFonts w:ascii="Gill Sans MT" w:hAnsi="Gill Sans MT"/>
                <w:sz w:val="20"/>
                <w:szCs w:val="20"/>
              </w:rPr>
            </w:pPr>
            <w:r w:rsidRPr="00CF2608">
              <w:rPr>
                <w:rFonts w:ascii="Gill Sans MT" w:hAnsi="Gill Sans MT"/>
                <w:sz w:val="20"/>
                <w:szCs w:val="20"/>
              </w:rPr>
              <w:t xml:space="preserve">Browning is telling a story inspired by a real Italian duke who was suspected of killing his wife.  He uses the story to comment on Victorian attitudes to women.  </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C21EEA">
        <w:tc>
          <w:tcPr>
            <w:tcW w:w="1980" w:type="dxa"/>
          </w:tcPr>
          <w:p w:rsidR="008B7335" w:rsidRPr="00CF2608" w:rsidRDefault="001A2D22" w:rsidP="008B5FD9">
            <w:pPr>
              <w:rPr>
                <w:rFonts w:ascii="Gill Sans MT" w:hAnsi="Gill Sans MT"/>
                <w:sz w:val="20"/>
                <w:szCs w:val="20"/>
              </w:rPr>
            </w:pPr>
            <w:proofErr w:type="spellStart"/>
            <w:r w:rsidRPr="00CF2608">
              <w:rPr>
                <w:rFonts w:ascii="Gill Sans MT" w:hAnsi="Gill Sans MT"/>
                <w:sz w:val="20"/>
                <w:szCs w:val="20"/>
              </w:rPr>
              <w:t>Will’t</w:t>
            </w:r>
            <w:proofErr w:type="spellEnd"/>
            <w:r w:rsidRPr="00CF2608">
              <w:rPr>
                <w:rFonts w:ascii="Gill Sans MT" w:hAnsi="Gill Sans MT"/>
                <w:sz w:val="20"/>
                <w:szCs w:val="20"/>
              </w:rPr>
              <w:t xml:space="preserve"> please…</w:t>
            </w:r>
          </w:p>
        </w:tc>
        <w:tc>
          <w:tcPr>
            <w:tcW w:w="8476" w:type="dxa"/>
          </w:tcPr>
          <w:p w:rsidR="008B7335" w:rsidRPr="00CF2608" w:rsidRDefault="001A2D22" w:rsidP="008B5FD9">
            <w:pPr>
              <w:rPr>
                <w:rFonts w:ascii="Gill Sans MT" w:hAnsi="Gill Sans MT"/>
                <w:sz w:val="20"/>
                <w:szCs w:val="20"/>
              </w:rPr>
            </w:pPr>
            <w:proofErr w:type="spellStart"/>
            <w:r w:rsidRPr="00CF2608">
              <w:rPr>
                <w:rFonts w:ascii="Gill Sans MT" w:hAnsi="Gill Sans MT"/>
                <w:sz w:val="20"/>
                <w:szCs w:val="20"/>
              </w:rPr>
              <w:t>Will’t</w:t>
            </w:r>
            <w:proofErr w:type="spellEnd"/>
            <w:r w:rsidRPr="00CF2608">
              <w:rPr>
                <w:rFonts w:ascii="Gill Sans MT" w:hAnsi="Gill Sans MT"/>
                <w:sz w:val="20"/>
                <w:szCs w:val="20"/>
              </w:rPr>
              <w:t xml:space="preserve"> please you sit and look at her?</w:t>
            </w:r>
          </w:p>
        </w:tc>
      </w:tr>
      <w:tr w:rsidR="008B7335" w:rsidRPr="00CF2608" w:rsidTr="00C21EEA">
        <w:tc>
          <w:tcPr>
            <w:tcW w:w="1980"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Notice…</w:t>
            </w:r>
          </w:p>
        </w:tc>
        <w:tc>
          <w:tcPr>
            <w:tcW w:w="8476"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Notice Neptune, though, / Taming a seahorse.</w:t>
            </w:r>
          </w:p>
        </w:tc>
      </w:tr>
      <w:tr w:rsidR="00A31059" w:rsidRPr="00CF2608" w:rsidTr="00C21EEA">
        <w:tc>
          <w:tcPr>
            <w:tcW w:w="1980" w:type="dxa"/>
          </w:tcPr>
          <w:p w:rsidR="00A31059" w:rsidRPr="00CF2608" w:rsidRDefault="00A31059" w:rsidP="008B5FD9">
            <w:pPr>
              <w:rPr>
                <w:rFonts w:ascii="Gill Sans MT" w:hAnsi="Gill Sans MT"/>
                <w:b/>
                <w:sz w:val="20"/>
                <w:szCs w:val="20"/>
              </w:rPr>
            </w:pPr>
            <w:r w:rsidRPr="00CF2608">
              <w:rPr>
                <w:rFonts w:ascii="Gill Sans MT" w:hAnsi="Gill Sans MT"/>
                <w:b/>
                <w:sz w:val="20"/>
                <w:szCs w:val="20"/>
              </w:rPr>
              <w:t>Compare with…</w:t>
            </w:r>
          </w:p>
        </w:tc>
        <w:tc>
          <w:tcPr>
            <w:tcW w:w="8476" w:type="dxa"/>
          </w:tcPr>
          <w:p w:rsidR="00A31059" w:rsidRPr="00CF2608" w:rsidRDefault="00806022" w:rsidP="008B5FD9">
            <w:pPr>
              <w:rPr>
                <w:rFonts w:ascii="Gill Sans MT" w:hAnsi="Gill Sans MT"/>
                <w:i/>
                <w:sz w:val="20"/>
                <w:szCs w:val="20"/>
              </w:rPr>
            </w:pPr>
            <w:proofErr w:type="spellStart"/>
            <w:r w:rsidRPr="00CF2608">
              <w:rPr>
                <w:rFonts w:ascii="Gill Sans MT" w:hAnsi="Gill Sans MT"/>
                <w:sz w:val="20"/>
                <w:szCs w:val="20"/>
              </w:rPr>
              <w:t>Ozymandias</w:t>
            </w:r>
            <w:proofErr w:type="spellEnd"/>
            <w:r w:rsidRPr="00CF2608">
              <w:rPr>
                <w:rFonts w:ascii="Gill Sans MT" w:hAnsi="Gill Sans MT"/>
                <w:sz w:val="20"/>
                <w:szCs w:val="20"/>
              </w:rPr>
              <w:t xml:space="preserve"> – both portray authoritative and oppressive power over a group or individual, both look into the past to </w:t>
            </w:r>
            <w:r w:rsidR="008F6CD6" w:rsidRPr="00CF2608">
              <w:rPr>
                <w:rFonts w:ascii="Gill Sans MT" w:hAnsi="Gill Sans MT"/>
                <w:sz w:val="20"/>
                <w:szCs w:val="20"/>
              </w:rPr>
              <w:t xml:space="preserve">help them make a comment on the present.  </w:t>
            </w:r>
            <w:r w:rsidR="008F6CD6" w:rsidRPr="00CF2608">
              <w:rPr>
                <w:rFonts w:ascii="Gill Sans MT" w:hAnsi="Gill Sans MT"/>
                <w:i/>
                <w:sz w:val="20"/>
                <w:szCs w:val="20"/>
              </w:rPr>
              <w:t>Alternatives: Checking Out Me History, London</w:t>
            </w:r>
          </w:p>
        </w:tc>
      </w:tr>
    </w:tbl>
    <w:p w:rsidR="008B7335" w:rsidRPr="00CF2608" w:rsidRDefault="008B7335">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8B7335" w:rsidRPr="00CF2608" w:rsidTr="008B5FD9">
        <w:tc>
          <w:tcPr>
            <w:tcW w:w="10456" w:type="dxa"/>
            <w:gridSpan w:val="2"/>
          </w:tcPr>
          <w:p w:rsidR="008B7335" w:rsidRPr="00CF2608" w:rsidRDefault="001C7798" w:rsidP="008B5FD9">
            <w:pPr>
              <w:rPr>
                <w:rFonts w:ascii="Gill Sans MT" w:hAnsi="Gill Sans MT"/>
                <w:b/>
                <w:sz w:val="20"/>
                <w:szCs w:val="20"/>
              </w:rPr>
            </w:pPr>
            <w:r w:rsidRPr="00CF2608">
              <w:rPr>
                <w:rFonts w:ascii="Gill Sans MT" w:hAnsi="Gill Sans MT"/>
                <w:b/>
                <w:sz w:val="20"/>
                <w:szCs w:val="20"/>
              </w:rPr>
              <w:t>The Charge of the Light Brigade – Alfred Lord Tennyson</w:t>
            </w:r>
          </w:p>
        </w:tc>
      </w:tr>
      <w:tr w:rsidR="008B7335" w:rsidRPr="00CF2608" w:rsidTr="003D2E96">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476" w:type="dxa"/>
          </w:tcPr>
          <w:p w:rsidR="008B7335" w:rsidRPr="00CF2608" w:rsidRDefault="006C4477" w:rsidP="008B5FD9">
            <w:pPr>
              <w:rPr>
                <w:rFonts w:ascii="Gill Sans MT" w:hAnsi="Gill Sans MT"/>
                <w:sz w:val="20"/>
                <w:szCs w:val="20"/>
              </w:rPr>
            </w:pPr>
            <w:r w:rsidRPr="00CF2608">
              <w:rPr>
                <w:rFonts w:ascii="Gill Sans MT" w:hAnsi="Gill Sans MT"/>
                <w:sz w:val="20"/>
                <w:szCs w:val="20"/>
              </w:rPr>
              <w:t>Ballad, a song of love or admiration, dactylic dimeter – mirrors the horse gallop</w:t>
            </w:r>
          </w:p>
        </w:tc>
      </w:tr>
      <w:tr w:rsidR="008B7335" w:rsidRPr="00CF2608" w:rsidTr="003D2E96">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476" w:type="dxa"/>
          </w:tcPr>
          <w:p w:rsidR="008B7335" w:rsidRPr="00CF2608" w:rsidRDefault="006C4477" w:rsidP="008B5FD9">
            <w:pPr>
              <w:rPr>
                <w:rFonts w:ascii="Gill Sans MT" w:hAnsi="Gill Sans MT"/>
                <w:sz w:val="20"/>
                <w:szCs w:val="20"/>
              </w:rPr>
            </w:pPr>
            <w:r w:rsidRPr="00CF2608">
              <w:rPr>
                <w:rFonts w:ascii="Gill Sans MT" w:hAnsi="Gill Sans MT"/>
                <w:sz w:val="20"/>
                <w:szCs w:val="20"/>
              </w:rPr>
              <w:t>Metaphors – ‘into the jaws of death… mouth of hell’ emphasise bravery, Euphemism – ‘hero fell’ to show respect to the dead. ‘</w:t>
            </w:r>
            <w:proofErr w:type="gramStart"/>
            <w:r w:rsidRPr="00CF2608">
              <w:rPr>
                <w:rFonts w:ascii="Gill Sans MT" w:hAnsi="Gill Sans MT"/>
                <w:sz w:val="20"/>
                <w:szCs w:val="20"/>
              </w:rPr>
              <w:t>honour</w:t>
            </w:r>
            <w:proofErr w:type="gramEnd"/>
            <w:r w:rsidRPr="00CF2608">
              <w:rPr>
                <w:rFonts w:ascii="Gill Sans MT" w:hAnsi="Gill Sans MT"/>
                <w:sz w:val="20"/>
                <w:szCs w:val="20"/>
              </w:rPr>
              <w:t xml:space="preserve"> the light brigade’ – imperative, poem’s message.</w:t>
            </w:r>
          </w:p>
        </w:tc>
      </w:tr>
      <w:tr w:rsidR="008B7335" w:rsidRPr="00CF2608" w:rsidTr="003D2E96">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476" w:type="dxa"/>
          </w:tcPr>
          <w:p w:rsidR="008B7335" w:rsidRPr="00CF2608" w:rsidRDefault="006C4477" w:rsidP="006C4477">
            <w:pPr>
              <w:rPr>
                <w:rFonts w:ascii="Gill Sans MT" w:hAnsi="Gill Sans MT"/>
                <w:sz w:val="20"/>
                <w:szCs w:val="20"/>
              </w:rPr>
            </w:pPr>
            <w:r w:rsidRPr="00CF2608">
              <w:rPr>
                <w:rFonts w:ascii="Gill Sans MT" w:hAnsi="Gill Sans MT"/>
                <w:sz w:val="20"/>
                <w:szCs w:val="20"/>
              </w:rPr>
              <w:t>Tennyson was Poet Laureate; he tried to capture the nation’s mood after the incident of the charge of the light brigade: soldiers were brave but someone (general/leaders) had ‘blundered’.</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3D2E96">
        <w:tc>
          <w:tcPr>
            <w:tcW w:w="1980"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Into the…</w:t>
            </w:r>
          </w:p>
        </w:tc>
        <w:tc>
          <w:tcPr>
            <w:tcW w:w="8476"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Into the jaws of Death, / Into the mouth of Hell</w:t>
            </w:r>
          </w:p>
        </w:tc>
      </w:tr>
      <w:tr w:rsidR="008B7335" w:rsidRPr="00CF2608" w:rsidTr="003D2E96">
        <w:tc>
          <w:tcPr>
            <w:tcW w:w="1980"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Honour…</w:t>
            </w:r>
          </w:p>
        </w:tc>
        <w:tc>
          <w:tcPr>
            <w:tcW w:w="8476"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Honour the charge they made! / Honour the Light Brigade</w:t>
            </w:r>
          </w:p>
        </w:tc>
      </w:tr>
      <w:tr w:rsidR="008F6CD6" w:rsidRPr="00CF2608" w:rsidTr="003D2E96">
        <w:tc>
          <w:tcPr>
            <w:tcW w:w="1980" w:type="dxa"/>
          </w:tcPr>
          <w:p w:rsidR="008F6CD6" w:rsidRPr="00CF2608" w:rsidRDefault="008F6CD6" w:rsidP="008B5FD9">
            <w:pPr>
              <w:rPr>
                <w:rFonts w:ascii="Gill Sans MT" w:hAnsi="Gill Sans MT"/>
                <w:b/>
                <w:sz w:val="20"/>
                <w:szCs w:val="20"/>
              </w:rPr>
            </w:pPr>
            <w:r w:rsidRPr="00CF2608">
              <w:rPr>
                <w:rFonts w:ascii="Gill Sans MT" w:hAnsi="Gill Sans MT"/>
                <w:b/>
                <w:sz w:val="20"/>
                <w:szCs w:val="20"/>
              </w:rPr>
              <w:t>Compare with…</w:t>
            </w:r>
          </w:p>
        </w:tc>
        <w:tc>
          <w:tcPr>
            <w:tcW w:w="8476" w:type="dxa"/>
          </w:tcPr>
          <w:p w:rsidR="008F6CD6" w:rsidRPr="00CF2608" w:rsidRDefault="008F6CD6" w:rsidP="00355D2E">
            <w:pPr>
              <w:rPr>
                <w:rFonts w:ascii="Gill Sans MT" w:hAnsi="Gill Sans MT"/>
                <w:i/>
                <w:sz w:val="20"/>
                <w:szCs w:val="20"/>
              </w:rPr>
            </w:pPr>
            <w:r w:rsidRPr="00CF2608">
              <w:rPr>
                <w:rFonts w:ascii="Gill Sans MT" w:hAnsi="Gill Sans MT"/>
                <w:sz w:val="20"/>
                <w:szCs w:val="20"/>
              </w:rPr>
              <w:t>Remains – contrast in how honour</w:t>
            </w:r>
            <w:r w:rsidR="00355D2E" w:rsidRPr="00CF2608">
              <w:rPr>
                <w:rFonts w:ascii="Gill Sans MT" w:hAnsi="Gill Sans MT"/>
                <w:sz w:val="20"/>
                <w:szCs w:val="20"/>
              </w:rPr>
              <w:t xml:space="preserve"> and dishonour</w:t>
            </w:r>
            <w:r w:rsidRPr="00CF2608">
              <w:rPr>
                <w:rFonts w:ascii="Gill Sans MT" w:hAnsi="Gill Sans MT"/>
                <w:sz w:val="20"/>
                <w:szCs w:val="20"/>
              </w:rPr>
              <w:t xml:space="preserve"> in battle/war </w:t>
            </w:r>
            <w:r w:rsidR="00355D2E" w:rsidRPr="00CF2608">
              <w:rPr>
                <w:rFonts w:ascii="Gill Sans MT" w:hAnsi="Gill Sans MT"/>
                <w:sz w:val="20"/>
                <w:szCs w:val="20"/>
              </w:rPr>
              <w:t>are</w:t>
            </w:r>
            <w:r w:rsidRPr="00CF2608">
              <w:rPr>
                <w:rFonts w:ascii="Gill Sans MT" w:hAnsi="Gill Sans MT"/>
                <w:sz w:val="20"/>
                <w:szCs w:val="20"/>
              </w:rPr>
              <w:t xml:space="preserve"> portrayed.  </w:t>
            </w:r>
            <w:r w:rsidRPr="00CF2608">
              <w:rPr>
                <w:rFonts w:ascii="Gill Sans MT" w:hAnsi="Gill Sans MT"/>
                <w:i/>
                <w:sz w:val="20"/>
                <w:szCs w:val="20"/>
              </w:rPr>
              <w:t>Alternatives: Kamikaze</w:t>
            </w:r>
            <w:r w:rsidR="00DA5862" w:rsidRPr="00CF2608">
              <w:rPr>
                <w:rFonts w:ascii="Gill Sans MT" w:hAnsi="Gill Sans MT"/>
                <w:i/>
                <w:sz w:val="20"/>
                <w:szCs w:val="20"/>
              </w:rPr>
              <w:t>, Exposure</w:t>
            </w:r>
            <w:r w:rsidR="003268A1" w:rsidRPr="00CF2608">
              <w:rPr>
                <w:rFonts w:ascii="Gill Sans MT" w:hAnsi="Gill Sans MT"/>
                <w:i/>
                <w:sz w:val="20"/>
                <w:szCs w:val="20"/>
              </w:rPr>
              <w:t>, Bayonet Charge</w:t>
            </w:r>
          </w:p>
        </w:tc>
      </w:tr>
    </w:tbl>
    <w:p w:rsidR="008B7335" w:rsidRPr="00CF2608" w:rsidRDefault="008B7335">
      <w:pPr>
        <w:rPr>
          <w:rFonts w:ascii="Gill Sans MT" w:hAnsi="Gill Sans MT"/>
          <w:sz w:val="20"/>
          <w:szCs w:val="20"/>
        </w:rPr>
      </w:pPr>
    </w:p>
    <w:tbl>
      <w:tblPr>
        <w:tblStyle w:val="TableGrid"/>
        <w:tblW w:w="0" w:type="auto"/>
        <w:tblLook w:val="04A0" w:firstRow="1" w:lastRow="0" w:firstColumn="1" w:lastColumn="0" w:noHBand="0" w:noVBand="1"/>
      </w:tblPr>
      <w:tblGrid>
        <w:gridCol w:w="2122"/>
        <w:gridCol w:w="8334"/>
      </w:tblGrid>
      <w:tr w:rsidR="008B7335" w:rsidRPr="00CF2608" w:rsidTr="008B5FD9">
        <w:tc>
          <w:tcPr>
            <w:tcW w:w="10456" w:type="dxa"/>
            <w:gridSpan w:val="2"/>
          </w:tcPr>
          <w:p w:rsidR="008B7335" w:rsidRPr="00CF2608" w:rsidRDefault="00500FDB" w:rsidP="008B5FD9">
            <w:pPr>
              <w:rPr>
                <w:rFonts w:ascii="Gill Sans MT" w:hAnsi="Gill Sans MT"/>
                <w:sz w:val="20"/>
                <w:szCs w:val="20"/>
              </w:rPr>
            </w:pPr>
            <w:r w:rsidRPr="00CF2608">
              <w:rPr>
                <w:rFonts w:ascii="Gill Sans MT" w:hAnsi="Gill Sans MT"/>
                <w:b/>
                <w:sz w:val="20"/>
                <w:szCs w:val="20"/>
              </w:rPr>
              <w:t>Exposure – Wilfred Owen</w:t>
            </w:r>
          </w:p>
        </w:tc>
      </w:tr>
      <w:tr w:rsidR="008B7335" w:rsidRPr="00CF2608" w:rsidTr="00DA5862">
        <w:tc>
          <w:tcPr>
            <w:tcW w:w="2122"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334" w:type="dxa"/>
          </w:tcPr>
          <w:p w:rsidR="008B7335" w:rsidRPr="00CF2608" w:rsidRDefault="00500FDB" w:rsidP="008B5FD9">
            <w:pPr>
              <w:rPr>
                <w:rFonts w:ascii="Gill Sans MT" w:hAnsi="Gill Sans MT"/>
                <w:sz w:val="20"/>
                <w:szCs w:val="20"/>
              </w:rPr>
            </w:pPr>
            <w:r w:rsidRPr="00CF2608">
              <w:rPr>
                <w:rFonts w:ascii="Gill Sans MT" w:hAnsi="Gill Sans MT"/>
                <w:sz w:val="20"/>
                <w:szCs w:val="20"/>
              </w:rPr>
              <w:t>Repetition/Rhyme scheme reinforce the monotony of life in the trenches (‘But nothing happens’)</w:t>
            </w:r>
          </w:p>
        </w:tc>
      </w:tr>
      <w:tr w:rsidR="008B7335" w:rsidRPr="00CF2608" w:rsidTr="00DA5862">
        <w:tc>
          <w:tcPr>
            <w:tcW w:w="2122"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334" w:type="dxa"/>
          </w:tcPr>
          <w:p w:rsidR="008B7335" w:rsidRPr="00CF2608" w:rsidRDefault="00500FDB" w:rsidP="008B5FD9">
            <w:pPr>
              <w:rPr>
                <w:rFonts w:ascii="Gill Sans MT" w:hAnsi="Gill Sans MT"/>
                <w:sz w:val="20"/>
                <w:szCs w:val="20"/>
              </w:rPr>
            </w:pPr>
            <w:r w:rsidRPr="00CF2608">
              <w:rPr>
                <w:rFonts w:ascii="Gill Sans MT" w:hAnsi="Gill Sans MT"/>
                <w:sz w:val="20"/>
                <w:szCs w:val="20"/>
              </w:rPr>
              <w:t>Personification of nature ‘</w:t>
            </w:r>
            <w:proofErr w:type="spellStart"/>
            <w:r w:rsidRPr="00CF2608">
              <w:rPr>
                <w:rFonts w:ascii="Gill Sans MT" w:hAnsi="Gill Sans MT"/>
                <w:sz w:val="20"/>
                <w:szCs w:val="20"/>
              </w:rPr>
              <w:t>knive</w:t>
            </w:r>
            <w:proofErr w:type="spellEnd"/>
            <w:r w:rsidRPr="00CF2608">
              <w:rPr>
                <w:rFonts w:ascii="Gill Sans MT" w:hAnsi="Gill Sans MT"/>
                <w:sz w:val="20"/>
                <w:szCs w:val="20"/>
              </w:rPr>
              <w:t xml:space="preserve"> us’, Plural pronouns – ‘We’/’Our’ emphasise the suffering of </w:t>
            </w:r>
            <w:r w:rsidRPr="00CF2608">
              <w:rPr>
                <w:rFonts w:ascii="Gill Sans MT" w:hAnsi="Gill Sans MT"/>
                <w:i/>
                <w:iCs/>
                <w:sz w:val="20"/>
                <w:szCs w:val="20"/>
              </w:rPr>
              <w:t xml:space="preserve">all </w:t>
            </w:r>
            <w:r w:rsidRPr="00CF2608">
              <w:rPr>
                <w:rFonts w:ascii="Gill Sans MT" w:hAnsi="Gill Sans MT"/>
                <w:sz w:val="20"/>
                <w:szCs w:val="20"/>
              </w:rPr>
              <w:t xml:space="preserve">soldiers.  </w:t>
            </w:r>
          </w:p>
        </w:tc>
      </w:tr>
      <w:tr w:rsidR="008B7335" w:rsidRPr="00CF2608" w:rsidTr="00DA5862">
        <w:tc>
          <w:tcPr>
            <w:tcW w:w="2122"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334" w:type="dxa"/>
          </w:tcPr>
          <w:p w:rsidR="008B7335" w:rsidRPr="00CF2608" w:rsidRDefault="00500FDB" w:rsidP="008B5FD9">
            <w:pPr>
              <w:rPr>
                <w:rFonts w:ascii="Gill Sans MT" w:hAnsi="Gill Sans MT"/>
                <w:sz w:val="20"/>
                <w:szCs w:val="20"/>
              </w:rPr>
            </w:pPr>
            <w:r w:rsidRPr="00CF2608">
              <w:rPr>
                <w:rFonts w:ascii="Gill Sans MT" w:hAnsi="Gill Sans MT"/>
                <w:sz w:val="20"/>
                <w:szCs w:val="20"/>
              </w:rPr>
              <w:t>Written 1917 – middle of WW1, focused on Owen’s experience from the trenches.</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DA5862">
        <w:tc>
          <w:tcPr>
            <w:tcW w:w="2122"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Our brains…</w:t>
            </w:r>
          </w:p>
        </w:tc>
        <w:tc>
          <w:tcPr>
            <w:tcW w:w="8334"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 xml:space="preserve">Our brains ache in the merciless iced east winds that </w:t>
            </w:r>
            <w:proofErr w:type="spellStart"/>
            <w:r w:rsidRPr="00CF2608">
              <w:rPr>
                <w:rFonts w:ascii="Gill Sans MT" w:hAnsi="Gill Sans MT"/>
                <w:sz w:val="20"/>
                <w:szCs w:val="20"/>
              </w:rPr>
              <w:t>knive</w:t>
            </w:r>
            <w:proofErr w:type="spellEnd"/>
            <w:r w:rsidRPr="00CF2608">
              <w:rPr>
                <w:rFonts w:ascii="Gill Sans MT" w:hAnsi="Gill Sans MT"/>
                <w:sz w:val="20"/>
                <w:szCs w:val="20"/>
              </w:rPr>
              <w:t xml:space="preserve"> us…</w:t>
            </w:r>
          </w:p>
        </w:tc>
      </w:tr>
      <w:tr w:rsidR="008B7335" w:rsidRPr="00CF2608" w:rsidTr="00DA5862">
        <w:tc>
          <w:tcPr>
            <w:tcW w:w="2122"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But…</w:t>
            </w:r>
          </w:p>
        </w:tc>
        <w:tc>
          <w:tcPr>
            <w:tcW w:w="8334" w:type="dxa"/>
          </w:tcPr>
          <w:p w:rsidR="008B7335" w:rsidRPr="00CF2608" w:rsidRDefault="001A2D22" w:rsidP="008B5FD9">
            <w:pPr>
              <w:rPr>
                <w:rFonts w:ascii="Gill Sans MT" w:hAnsi="Gill Sans MT"/>
                <w:sz w:val="20"/>
                <w:szCs w:val="20"/>
              </w:rPr>
            </w:pPr>
            <w:r w:rsidRPr="00CF2608">
              <w:rPr>
                <w:rFonts w:ascii="Gill Sans MT" w:hAnsi="Gill Sans MT"/>
                <w:sz w:val="20"/>
                <w:szCs w:val="20"/>
              </w:rPr>
              <w:t>But nothing happens.</w:t>
            </w:r>
          </w:p>
        </w:tc>
      </w:tr>
      <w:tr w:rsidR="00DA5862" w:rsidRPr="00CF2608" w:rsidTr="00DA5862">
        <w:tc>
          <w:tcPr>
            <w:tcW w:w="2122" w:type="dxa"/>
          </w:tcPr>
          <w:p w:rsidR="00DA5862" w:rsidRPr="00CF2608" w:rsidRDefault="00DA5862" w:rsidP="008B5FD9">
            <w:pPr>
              <w:rPr>
                <w:rFonts w:ascii="Gill Sans MT" w:hAnsi="Gill Sans MT"/>
                <w:b/>
                <w:sz w:val="20"/>
                <w:szCs w:val="20"/>
              </w:rPr>
            </w:pPr>
            <w:r w:rsidRPr="00CF2608">
              <w:rPr>
                <w:rFonts w:ascii="Gill Sans MT" w:hAnsi="Gill Sans MT"/>
                <w:b/>
                <w:sz w:val="20"/>
                <w:szCs w:val="20"/>
              </w:rPr>
              <w:t>Compare with…</w:t>
            </w:r>
          </w:p>
        </w:tc>
        <w:tc>
          <w:tcPr>
            <w:tcW w:w="8334" w:type="dxa"/>
          </w:tcPr>
          <w:p w:rsidR="00DA5862" w:rsidRPr="00CF2608" w:rsidRDefault="00DA5862" w:rsidP="008B5FD9">
            <w:pPr>
              <w:rPr>
                <w:rFonts w:ascii="Gill Sans MT" w:hAnsi="Gill Sans MT"/>
                <w:sz w:val="20"/>
                <w:szCs w:val="20"/>
              </w:rPr>
            </w:pPr>
            <w:r w:rsidRPr="00CF2608">
              <w:rPr>
                <w:rFonts w:ascii="Gill Sans MT" w:hAnsi="Gill Sans MT"/>
                <w:sz w:val="20"/>
                <w:szCs w:val="20"/>
              </w:rPr>
              <w:t xml:space="preserve">The Prelude - both deal with the power and terror of nature but for Wordsworth nature forces him to reflect on his life whilst Owen’s depiction of nature is violent, making it seem like an enemy as bad (or worse) than the Germans.  </w:t>
            </w:r>
            <w:r w:rsidRPr="00CF2608">
              <w:rPr>
                <w:rFonts w:ascii="Gill Sans MT" w:hAnsi="Gill Sans MT"/>
                <w:i/>
                <w:sz w:val="20"/>
                <w:szCs w:val="20"/>
              </w:rPr>
              <w:t>Alternatives</w:t>
            </w:r>
            <w:r w:rsidRPr="00CF2608">
              <w:rPr>
                <w:rFonts w:ascii="Gill Sans MT" w:hAnsi="Gill Sans MT"/>
                <w:sz w:val="20"/>
                <w:szCs w:val="20"/>
              </w:rPr>
              <w:t xml:space="preserve">: </w:t>
            </w:r>
            <w:r w:rsidRPr="00CF2608">
              <w:rPr>
                <w:rFonts w:ascii="Gill Sans MT" w:hAnsi="Gill Sans MT"/>
                <w:i/>
                <w:sz w:val="20"/>
                <w:szCs w:val="20"/>
              </w:rPr>
              <w:t>Storm on the Island, Charge of the Light Brigade</w:t>
            </w:r>
          </w:p>
        </w:tc>
      </w:tr>
    </w:tbl>
    <w:p w:rsidR="008B7335" w:rsidRPr="00CF2608" w:rsidRDefault="008B7335">
      <w:pPr>
        <w:rPr>
          <w:rFonts w:ascii="Gill Sans MT" w:hAnsi="Gill Sans MT"/>
          <w:sz w:val="20"/>
          <w:szCs w:val="20"/>
        </w:rPr>
      </w:pPr>
    </w:p>
    <w:tbl>
      <w:tblPr>
        <w:tblStyle w:val="TableGrid"/>
        <w:tblW w:w="0" w:type="auto"/>
        <w:tblLook w:val="04A0" w:firstRow="1" w:lastRow="0" w:firstColumn="1" w:lastColumn="0" w:noHBand="0" w:noVBand="1"/>
      </w:tblPr>
      <w:tblGrid>
        <w:gridCol w:w="2122"/>
        <w:gridCol w:w="8334"/>
      </w:tblGrid>
      <w:tr w:rsidR="008B7335" w:rsidRPr="00CF2608" w:rsidTr="008B5FD9">
        <w:tc>
          <w:tcPr>
            <w:tcW w:w="10456" w:type="dxa"/>
            <w:gridSpan w:val="2"/>
          </w:tcPr>
          <w:p w:rsidR="008B7335" w:rsidRPr="00CF2608" w:rsidRDefault="00500FDB" w:rsidP="008B5FD9">
            <w:pPr>
              <w:rPr>
                <w:rFonts w:ascii="Gill Sans MT" w:hAnsi="Gill Sans MT"/>
                <w:b/>
                <w:sz w:val="20"/>
                <w:szCs w:val="20"/>
              </w:rPr>
            </w:pPr>
            <w:r w:rsidRPr="00CF2608">
              <w:rPr>
                <w:rFonts w:ascii="Gill Sans MT" w:hAnsi="Gill Sans MT"/>
                <w:b/>
                <w:sz w:val="20"/>
                <w:szCs w:val="20"/>
              </w:rPr>
              <w:t>Storm on the Island – Seamus Heaney</w:t>
            </w:r>
          </w:p>
        </w:tc>
      </w:tr>
      <w:tr w:rsidR="008B7335" w:rsidRPr="00CF2608" w:rsidTr="00DA5862">
        <w:tc>
          <w:tcPr>
            <w:tcW w:w="2122"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334" w:type="dxa"/>
          </w:tcPr>
          <w:p w:rsidR="008B7335" w:rsidRPr="00CF2608" w:rsidRDefault="00500FDB" w:rsidP="008B5FD9">
            <w:pPr>
              <w:rPr>
                <w:rFonts w:ascii="Gill Sans MT" w:hAnsi="Gill Sans MT"/>
                <w:sz w:val="20"/>
                <w:szCs w:val="20"/>
              </w:rPr>
            </w:pPr>
            <w:r w:rsidRPr="00CF2608">
              <w:rPr>
                <w:rFonts w:ascii="Gill Sans MT" w:hAnsi="Gill Sans MT"/>
                <w:sz w:val="20"/>
                <w:szCs w:val="20"/>
              </w:rPr>
              <w:t xml:space="preserve">Enjambment creates conversational tone/reflects unstoppable nature of the weather.  </w:t>
            </w:r>
          </w:p>
        </w:tc>
      </w:tr>
      <w:tr w:rsidR="008B7335" w:rsidRPr="00CF2608" w:rsidTr="00DA5862">
        <w:tc>
          <w:tcPr>
            <w:tcW w:w="2122"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334" w:type="dxa"/>
          </w:tcPr>
          <w:p w:rsidR="008B7335" w:rsidRPr="00CF2608" w:rsidRDefault="00500FDB" w:rsidP="008B5FD9">
            <w:pPr>
              <w:rPr>
                <w:rFonts w:ascii="Gill Sans MT" w:hAnsi="Gill Sans MT"/>
                <w:sz w:val="20"/>
                <w:szCs w:val="20"/>
              </w:rPr>
            </w:pPr>
            <w:r w:rsidRPr="00CF2608">
              <w:rPr>
                <w:rFonts w:ascii="Gill Sans MT" w:hAnsi="Gill Sans MT"/>
                <w:sz w:val="20"/>
                <w:szCs w:val="20"/>
              </w:rPr>
              <w:t>‘We’ – united/community feeling /’You’ – makes the reader feel immersed, violent verbs and personification of weather.</w:t>
            </w:r>
          </w:p>
        </w:tc>
      </w:tr>
      <w:tr w:rsidR="008B7335" w:rsidRPr="00CF2608" w:rsidTr="00DA5862">
        <w:tc>
          <w:tcPr>
            <w:tcW w:w="2122"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334" w:type="dxa"/>
          </w:tcPr>
          <w:p w:rsidR="008B7335" w:rsidRPr="00CF2608" w:rsidRDefault="00500FDB" w:rsidP="008B5FD9">
            <w:pPr>
              <w:rPr>
                <w:rFonts w:ascii="Gill Sans MT" w:hAnsi="Gill Sans MT"/>
                <w:sz w:val="20"/>
                <w:szCs w:val="20"/>
              </w:rPr>
            </w:pPr>
            <w:r w:rsidRPr="00CF2608">
              <w:rPr>
                <w:rFonts w:ascii="Gill Sans MT" w:hAnsi="Gill Sans MT"/>
                <w:sz w:val="20"/>
                <w:szCs w:val="20"/>
              </w:rPr>
              <w:t xml:space="preserve">Whole poem could be a metaphor for the ‘troubles’ in Ireland.  </w:t>
            </w:r>
            <w:proofErr w:type="spellStart"/>
            <w:r w:rsidRPr="00CF2608">
              <w:rPr>
                <w:rFonts w:ascii="Gill Sans MT" w:hAnsi="Gill Sans MT"/>
                <w:sz w:val="20"/>
                <w:szCs w:val="20"/>
              </w:rPr>
              <w:t>Stormant</w:t>
            </w:r>
            <w:proofErr w:type="spellEnd"/>
            <w:r w:rsidRPr="00CF2608">
              <w:rPr>
                <w:rFonts w:ascii="Gill Sans MT" w:hAnsi="Gill Sans MT"/>
                <w:sz w:val="20"/>
                <w:szCs w:val="20"/>
              </w:rPr>
              <w:t xml:space="preserve"> – first letters spell out name of Irish parliament.   </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DA5862">
        <w:tc>
          <w:tcPr>
            <w:tcW w:w="2122" w:type="dxa"/>
          </w:tcPr>
          <w:p w:rsidR="008B7335" w:rsidRPr="00CF2608" w:rsidRDefault="005E07EE" w:rsidP="008B5FD9">
            <w:pPr>
              <w:rPr>
                <w:rFonts w:ascii="Gill Sans MT" w:hAnsi="Gill Sans MT"/>
                <w:sz w:val="20"/>
                <w:szCs w:val="20"/>
              </w:rPr>
            </w:pPr>
            <w:r w:rsidRPr="00CF2608">
              <w:rPr>
                <w:rFonts w:ascii="Gill Sans MT" w:hAnsi="Gill Sans MT"/>
                <w:sz w:val="20"/>
                <w:szCs w:val="20"/>
              </w:rPr>
              <w:t>Forgetting…</w:t>
            </w:r>
          </w:p>
        </w:tc>
        <w:tc>
          <w:tcPr>
            <w:tcW w:w="8334" w:type="dxa"/>
          </w:tcPr>
          <w:p w:rsidR="008B7335" w:rsidRPr="00CF2608" w:rsidRDefault="005E07EE" w:rsidP="008B5FD9">
            <w:pPr>
              <w:rPr>
                <w:rFonts w:ascii="Gill Sans MT" w:hAnsi="Gill Sans MT"/>
                <w:sz w:val="20"/>
                <w:szCs w:val="20"/>
              </w:rPr>
            </w:pPr>
            <w:r w:rsidRPr="00CF2608">
              <w:rPr>
                <w:rFonts w:ascii="Gill Sans MT" w:hAnsi="Gill Sans MT"/>
                <w:sz w:val="20"/>
                <w:szCs w:val="20"/>
              </w:rPr>
              <w:t>Forgetting that it pummels your house too.</w:t>
            </w:r>
          </w:p>
        </w:tc>
      </w:tr>
      <w:tr w:rsidR="008B7335" w:rsidRPr="00CF2608" w:rsidTr="00DA5862">
        <w:tc>
          <w:tcPr>
            <w:tcW w:w="2122" w:type="dxa"/>
          </w:tcPr>
          <w:p w:rsidR="008B7335" w:rsidRPr="00CF2608" w:rsidRDefault="005E07EE" w:rsidP="008B5FD9">
            <w:pPr>
              <w:rPr>
                <w:rFonts w:ascii="Gill Sans MT" w:hAnsi="Gill Sans MT"/>
                <w:sz w:val="20"/>
                <w:szCs w:val="20"/>
              </w:rPr>
            </w:pPr>
            <w:r w:rsidRPr="00CF2608">
              <w:rPr>
                <w:rFonts w:ascii="Gill Sans MT" w:hAnsi="Gill Sans MT"/>
                <w:sz w:val="20"/>
                <w:szCs w:val="20"/>
              </w:rPr>
              <w:t>The flung spray…</w:t>
            </w:r>
          </w:p>
        </w:tc>
        <w:tc>
          <w:tcPr>
            <w:tcW w:w="8334" w:type="dxa"/>
          </w:tcPr>
          <w:p w:rsidR="008B7335" w:rsidRPr="00CF2608" w:rsidRDefault="005E07EE" w:rsidP="008B5FD9">
            <w:pPr>
              <w:rPr>
                <w:rFonts w:ascii="Gill Sans MT" w:hAnsi="Gill Sans MT"/>
                <w:sz w:val="20"/>
                <w:szCs w:val="20"/>
              </w:rPr>
            </w:pPr>
            <w:r w:rsidRPr="00CF2608">
              <w:rPr>
                <w:rFonts w:ascii="Gill Sans MT" w:hAnsi="Gill Sans MT"/>
                <w:sz w:val="20"/>
                <w:szCs w:val="20"/>
              </w:rPr>
              <w:t>The flung spray hits / The very windows, spits like a tame cat.</w:t>
            </w:r>
          </w:p>
        </w:tc>
      </w:tr>
      <w:tr w:rsidR="00DA5862" w:rsidRPr="00CF2608" w:rsidTr="00DA5862">
        <w:tc>
          <w:tcPr>
            <w:tcW w:w="2122" w:type="dxa"/>
          </w:tcPr>
          <w:p w:rsidR="00DA5862" w:rsidRPr="00CF2608" w:rsidRDefault="00DA5862" w:rsidP="008B5FD9">
            <w:pPr>
              <w:rPr>
                <w:rFonts w:ascii="Gill Sans MT" w:hAnsi="Gill Sans MT"/>
                <w:b/>
                <w:sz w:val="20"/>
                <w:szCs w:val="20"/>
              </w:rPr>
            </w:pPr>
            <w:r w:rsidRPr="00CF2608">
              <w:rPr>
                <w:rFonts w:ascii="Gill Sans MT" w:hAnsi="Gill Sans MT"/>
                <w:b/>
                <w:sz w:val="20"/>
                <w:szCs w:val="20"/>
              </w:rPr>
              <w:t>Compare with…</w:t>
            </w:r>
          </w:p>
        </w:tc>
        <w:tc>
          <w:tcPr>
            <w:tcW w:w="8334" w:type="dxa"/>
          </w:tcPr>
          <w:p w:rsidR="00DA5862" w:rsidRPr="00CF2608" w:rsidRDefault="00DA5862" w:rsidP="00B757BF">
            <w:pPr>
              <w:rPr>
                <w:rFonts w:ascii="Gill Sans MT" w:hAnsi="Gill Sans MT"/>
                <w:i/>
                <w:sz w:val="20"/>
                <w:szCs w:val="20"/>
              </w:rPr>
            </w:pPr>
            <w:r w:rsidRPr="00CF2608">
              <w:rPr>
                <w:rFonts w:ascii="Gill Sans MT" w:hAnsi="Gill Sans MT"/>
                <w:sz w:val="20"/>
                <w:szCs w:val="20"/>
              </w:rPr>
              <w:t xml:space="preserve">Exposure – both describe </w:t>
            </w:r>
            <w:r w:rsidR="00B757BF" w:rsidRPr="00CF2608">
              <w:rPr>
                <w:rFonts w:ascii="Gill Sans MT" w:hAnsi="Gill Sans MT"/>
                <w:sz w:val="20"/>
                <w:szCs w:val="20"/>
              </w:rPr>
              <w:t xml:space="preserve">characters experiencing the </w:t>
            </w:r>
            <w:r w:rsidRPr="00CF2608">
              <w:rPr>
                <w:rFonts w:ascii="Gill Sans MT" w:hAnsi="Gill Sans MT"/>
                <w:sz w:val="20"/>
                <w:szCs w:val="20"/>
              </w:rPr>
              <w:t>aggression of the weather</w:t>
            </w:r>
            <w:r w:rsidR="00B757BF" w:rsidRPr="00CF2608">
              <w:rPr>
                <w:rFonts w:ascii="Gill Sans MT" w:hAnsi="Gill Sans MT"/>
                <w:sz w:val="20"/>
                <w:szCs w:val="20"/>
              </w:rPr>
              <w:t xml:space="preserve">.  </w:t>
            </w:r>
            <w:r w:rsidR="00B757BF" w:rsidRPr="00CF2608">
              <w:rPr>
                <w:rFonts w:ascii="Gill Sans MT" w:hAnsi="Gill Sans MT"/>
                <w:i/>
                <w:sz w:val="20"/>
                <w:szCs w:val="20"/>
              </w:rPr>
              <w:t xml:space="preserve">Alternatives: </w:t>
            </w:r>
            <w:r w:rsidR="00B929F8" w:rsidRPr="00CF2608">
              <w:rPr>
                <w:rFonts w:ascii="Gill Sans MT" w:hAnsi="Gill Sans MT"/>
                <w:i/>
                <w:sz w:val="20"/>
                <w:szCs w:val="20"/>
              </w:rPr>
              <w:t xml:space="preserve">The Prelude, The </w:t>
            </w:r>
            <w:proofErr w:type="spellStart"/>
            <w:r w:rsidR="00B929F8" w:rsidRPr="00CF2608">
              <w:rPr>
                <w:rFonts w:ascii="Gill Sans MT" w:hAnsi="Gill Sans MT"/>
                <w:i/>
                <w:sz w:val="20"/>
                <w:szCs w:val="20"/>
              </w:rPr>
              <w:t>Emigree</w:t>
            </w:r>
            <w:proofErr w:type="spellEnd"/>
          </w:p>
        </w:tc>
      </w:tr>
    </w:tbl>
    <w:p w:rsidR="008B7335" w:rsidRPr="00CF2608" w:rsidRDefault="008B7335">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tbl>
      <w:tblPr>
        <w:tblStyle w:val="TableGrid"/>
        <w:tblW w:w="0" w:type="auto"/>
        <w:tblLook w:val="04A0" w:firstRow="1" w:lastRow="0" w:firstColumn="1" w:lastColumn="0" w:noHBand="0" w:noVBand="1"/>
      </w:tblPr>
      <w:tblGrid>
        <w:gridCol w:w="2122"/>
        <w:gridCol w:w="8334"/>
      </w:tblGrid>
      <w:tr w:rsidR="008B7335" w:rsidRPr="00CF2608" w:rsidTr="008B5FD9">
        <w:tc>
          <w:tcPr>
            <w:tcW w:w="10456" w:type="dxa"/>
            <w:gridSpan w:val="2"/>
          </w:tcPr>
          <w:p w:rsidR="008B7335" w:rsidRPr="00CF2608" w:rsidRDefault="00500FDB" w:rsidP="008B5FD9">
            <w:pPr>
              <w:rPr>
                <w:rFonts w:ascii="Gill Sans MT" w:hAnsi="Gill Sans MT"/>
                <w:b/>
                <w:sz w:val="20"/>
                <w:szCs w:val="20"/>
              </w:rPr>
            </w:pPr>
            <w:r w:rsidRPr="00CF2608">
              <w:rPr>
                <w:rFonts w:ascii="Gill Sans MT" w:hAnsi="Gill Sans MT"/>
                <w:b/>
                <w:sz w:val="20"/>
                <w:szCs w:val="20"/>
              </w:rPr>
              <w:t>Bayonet Charge – Ted Hughes</w:t>
            </w:r>
          </w:p>
        </w:tc>
      </w:tr>
      <w:tr w:rsidR="008B7335" w:rsidRPr="00CF2608" w:rsidTr="00C21EEA">
        <w:tc>
          <w:tcPr>
            <w:tcW w:w="2122"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334" w:type="dxa"/>
          </w:tcPr>
          <w:p w:rsidR="008B7335" w:rsidRPr="00CF2608" w:rsidRDefault="00500FDB" w:rsidP="008B5FD9">
            <w:pPr>
              <w:rPr>
                <w:rFonts w:ascii="Gill Sans MT" w:hAnsi="Gill Sans MT"/>
                <w:sz w:val="20"/>
                <w:szCs w:val="20"/>
              </w:rPr>
            </w:pPr>
            <w:r w:rsidRPr="00CF2608">
              <w:rPr>
                <w:rFonts w:ascii="Gill Sans MT" w:hAnsi="Gill Sans MT"/>
                <w:sz w:val="20"/>
                <w:szCs w:val="20"/>
              </w:rPr>
              <w:t>Starts in the action (in media res), at times enjambment shows the unbroken nature of the charge.  Time stands still in Stanza 2 to reflect the confusion of the soldier.</w:t>
            </w:r>
          </w:p>
        </w:tc>
      </w:tr>
      <w:tr w:rsidR="008B7335" w:rsidRPr="00CF2608" w:rsidTr="00C21EEA">
        <w:tc>
          <w:tcPr>
            <w:tcW w:w="2122"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334" w:type="dxa"/>
          </w:tcPr>
          <w:p w:rsidR="008B7335" w:rsidRPr="00CF2608" w:rsidRDefault="00500FDB" w:rsidP="008B5FD9">
            <w:pPr>
              <w:rPr>
                <w:rFonts w:ascii="Gill Sans MT" w:hAnsi="Gill Sans MT"/>
                <w:sz w:val="20"/>
                <w:szCs w:val="20"/>
              </w:rPr>
            </w:pPr>
            <w:r w:rsidRPr="00CF2608">
              <w:rPr>
                <w:rFonts w:ascii="Gill Sans MT" w:hAnsi="Gill Sans MT"/>
                <w:sz w:val="20"/>
                <w:szCs w:val="20"/>
              </w:rPr>
              <w:t xml:space="preserve">‘The patriotic tear that brimmed in his eye sweating like molten iron’ – simile: the contrast between duty and physical feeling of pain/exhaustion.  </w:t>
            </w:r>
          </w:p>
        </w:tc>
      </w:tr>
      <w:tr w:rsidR="008B7335" w:rsidRPr="00CF2608" w:rsidTr="00C21EEA">
        <w:tc>
          <w:tcPr>
            <w:tcW w:w="2122"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334" w:type="dxa"/>
          </w:tcPr>
          <w:p w:rsidR="008B7335" w:rsidRPr="00CF2608" w:rsidRDefault="00362D47" w:rsidP="008B5FD9">
            <w:pPr>
              <w:rPr>
                <w:rFonts w:ascii="Gill Sans MT" w:hAnsi="Gill Sans MT"/>
                <w:sz w:val="20"/>
                <w:szCs w:val="20"/>
              </w:rPr>
            </w:pPr>
            <w:r w:rsidRPr="00CF2608">
              <w:rPr>
                <w:rFonts w:ascii="Gill Sans MT" w:hAnsi="Gill Sans MT"/>
                <w:sz w:val="20"/>
                <w:szCs w:val="20"/>
              </w:rPr>
              <w:t xml:space="preserve">Set in WW1, deals with issues of trench warfare </w:t>
            </w:r>
            <w:r w:rsidRPr="00CF2608">
              <w:rPr>
                <w:rFonts w:ascii="Gill Sans MT" w:hAnsi="Gill Sans MT"/>
                <w:i/>
                <w:iCs/>
                <w:sz w:val="20"/>
                <w:szCs w:val="20"/>
              </w:rPr>
              <w:t xml:space="preserve">and </w:t>
            </w:r>
            <w:r w:rsidRPr="00CF2608">
              <w:rPr>
                <w:rFonts w:ascii="Gill Sans MT" w:hAnsi="Gill Sans MT"/>
                <w:sz w:val="20"/>
                <w:szCs w:val="20"/>
              </w:rPr>
              <w:t>patriotism/duty.  Hughes grew up between two world wars and often spoke about how they affected his life (through family involvement).</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C21EEA">
        <w:tc>
          <w:tcPr>
            <w:tcW w:w="2122"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Suddenly…</w:t>
            </w:r>
          </w:p>
        </w:tc>
        <w:tc>
          <w:tcPr>
            <w:tcW w:w="8334"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Suddenly he awoke and was running - raw</w:t>
            </w:r>
          </w:p>
        </w:tc>
      </w:tr>
      <w:tr w:rsidR="008B7335" w:rsidRPr="00CF2608" w:rsidTr="00C21EEA">
        <w:tc>
          <w:tcPr>
            <w:tcW w:w="2122"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The patriotic…</w:t>
            </w:r>
          </w:p>
        </w:tc>
        <w:tc>
          <w:tcPr>
            <w:tcW w:w="8334"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The patriotic tear that brimmed in his eye / Sweating like molten iron from the centre of his chest –</w:t>
            </w:r>
          </w:p>
        </w:tc>
      </w:tr>
      <w:tr w:rsidR="00B929F8" w:rsidRPr="00CF2608" w:rsidTr="00C21EEA">
        <w:tc>
          <w:tcPr>
            <w:tcW w:w="2122" w:type="dxa"/>
          </w:tcPr>
          <w:p w:rsidR="00B929F8" w:rsidRPr="00CF2608" w:rsidRDefault="00B929F8" w:rsidP="008B5FD9">
            <w:pPr>
              <w:rPr>
                <w:rFonts w:ascii="Gill Sans MT" w:hAnsi="Gill Sans MT"/>
                <w:b/>
                <w:sz w:val="20"/>
                <w:szCs w:val="20"/>
              </w:rPr>
            </w:pPr>
            <w:r w:rsidRPr="00CF2608">
              <w:rPr>
                <w:rFonts w:ascii="Gill Sans MT" w:hAnsi="Gill Sans MT"/>
                <w:b/>
                <w:sz w:val="20"/>
                <w:szCs w:val="20"/>
              </w:rPr>
              <w:t>Compare with…</w:t>
            </w:r>
          </w:p>
        </w:tc>
        <w:tc>
          <w:tcPr>
            <w:tcW w:w="8334" w:type="dxa"/>
          </w:tcPr>
          <w:p w:rsidR="00B929F8" w:rsidRPr="00CF2608" w:rsidRDefault="003268A1" w:rsidP="008B5FD9">
            <w:pPr>
              <w:rPr>
                <w:rFonts w:ascii="Gill Sans MT" w:hAnsi="Gill Sans MT"/>
                <w:i/>
                <w:sz w:val="20"/>
                <w:szCs w:val="20"/>
              </w:rPr>
            </w:pPr>
            <w:r w:rsidRPr="00CF2608">
              <w:rPr>
                <w:rFonts w:ascii="Gill Sans MT" w:hAnsi="Gill Sans MT"/>
                <w:sz w:val="20"/>
                <w:szCs w:val="20"/>
              </w:rPr>
              <w:t xml:space="preserve">Charge of the Light Brigade – Both describe a charge </w:t>
            </w:r>
            <w:r w:rsidR="00663284" w:rsidRPr="00CF2608">
              <w:rPr>
                <w:rFonts w:ascii="Gill Sans MT" w:hAnsi="Gill Sans MT"/>
                <w:sz w:val="20"/>
                <w:szCs w:val="20"/>
              </w:rPr>
              <w:t xml:space="preserve">but Bayonet Charge does more to question a soldier’s reasons for fighting whereas Tennyson is aiming to honour and respect the soldiers who died.  </w:t>
            </w:r>
            <w:r w:rsidR="00774F29" w:rsidRPr="00CF2608">
              <w:rPr>
                <w:rFonts w:ascii="Gill Sans MT" w:hAnsi="Gill Sans MT"/>
                <w:i/>
                <w:sz w:val="20"/>
                <w:szCs w:val="20"/>
              </w:rPr>
              <w:t>Alternatives: Kamikaze, Remains</w:t>
            </w:r>
          </w:p>
        </w:tc>
      </w:tr>
    </w:tbl>
    <w:p w:rsidR="008B7335" w:rsidRPr="00CF2608" w:rsidRDefault="008B7335">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8B7335" w:rsidRPr="00CF2608" w:rsidTr="008B5FD9">
        <w:tc>
          <w:tcPr>
            <w:tcW w:w="10456" w:type="dxa"/>
            <w:gridSpan w:val="2"/>
          </w:tcPr>
          <w:p w:rsidR="008B7335" w:rsidRPr="00CF2608" w:rsidRDefault="00362D47" w:rsidP="008B5FD9">
            <w:pPr>
              <w:rPr>
                <w:rFonts w:ascii="Gill Sans MT" w:hAnsi="Gill Sans MT"/>
                <w:b/>
                <w:sz w:val="20"/>
                <w:szCs w:val="20"/>
              </w:rPr>
            </w:pPr>
            <w:r w:rsidRPr="00CF2608">
              <w:rPr>
                <w:rFonts w:ascii="Gill Sans MT" w:hAnsi="Gill Sans MT"/>
                <w:b/>
                <w:sz w:val="20"/>
                <w:szCs w:val="20"/>
              </w:rPr>
              <w:t>Remains – Simon Armitage</w:t>
            </w:r>
          </w:p>
        </w:tc>
      </w:tr>
      <w:tr w:rsidR="008B7335" w:rsidRPr="00CF2608" w:rsidTr="00C21EEA">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476" w:type="dxa"/>
          </w:tcPr>
          <w:p w:rsidR="008B7335" w:rsidRPr="00CF2608" w:rsidRDefault="00362D47" w:rsidP="008B5FD9">
            <w:pPr>
              <w:rPr>
                <w:rFonts w:ascii="Gill Sans MT" w:hAnsi="Gill Sans MT"/>
                <w:sz w:val="20"/>
                <w:szCs w:val="20"/>
              </w:rPr>
            </w:pPr>
            <w:r w:rsidRPr="00CF2608">
              <w:rPr>
                <w:rFonts w:ascii="Gill Sans MT" w:hAnsi="Gill Sans MT"/>
                <w:sz w:val="20"/>
                <w:szCs w:val="20"/>
              </w:rPr>
              <w:t>Monologue, Enjambment and caesura reflect the mental state of the soldier.</w:t>
            </w:r>
          </w:p>
        </w:tc>
      </w:tr>
      <w:tr w:rsidR="008B7335" w:rsidRPr="00CF2608" w:rsidTr="00C21EEA">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476" w:type="dxa"/>
          </w:tcPr>
          <w:p w:rsidR="008B7335" w:rsidRPr="00CF2608" w:rsidRDefault="00362D47" w:rsidP="008B5FD9">
            <w:pPr>
              <w:rPr>
                <w:rFonts w:ascii="Gill Sans MT" w:hAnsi="Gill Sans MT"/>
                <w:sz w:val="20"/>
                <w:szCs w:val="20"/>
              </w:rPr>
            </w:pPr>
            <w:r w:rsidRPr="00CF2608">
              <w:rPr>
                <w:rFonts w:ascii="Gill Sans MT" w:hAnsi="Gill Sans MT"/>
                <w:sz w:val="20"/>
                <w:szCs w:val="20"/>
              </w:rPr>
              <w:t>Graphic/Violent imagery: ‘sort of inside out’, ‘tosses his guts’ – solider is horrified/haunted by what he’s done.</w:t>
            </w:r>
          </w:p>
        </w:tc>
      </w:tr>
      <w:tr w:rsidR="008B7335" w:rsidRPr="00CF2608" w:rsidTr="00C21EEA">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476" w:type="dxa"/>
          </w:tcPr>
          <w:p w:rsidR="008B7335" w:rsidRPr="00CF2608" w:rsidRDefault="00362D47" w:rsidP="008B5FD9">
            <w:pPr>
              <w:rPr>
                <w:rFonts w:ascii="Gill Sans MT" w:hAnsi="Gill Sans MT"/>
                <w:sz w:val="20"/>
                <w:szCs w:val="20"/>
              </w:rPr>
            </w:pPr>
            <w:r w:rsidRPr="00CF2608">
              <w:rPr>
                <w:rFonts w:ascii="Gill Sans MT" w:hAnsi="Gill Sans MT"/>
                <w:sz w:val="20"/>
                <w:szCs w:val="20"/>
              </w:rPr>
              <w:t>PTSD, modern warfare, questioning the point of war</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C21EEA">
        <w:tc>
          <w:tcPr>
            <w:tcW w:w="1980"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He’s there…</w:t>
            </w:r>
          </w:p>
        </w:tc>
        <w:tc>
          <w:tcPr>
            <w:tcW w:w="8476"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He’s there on the ground, sort of inside out.</w:t>
            </w:r>
          </w:p>
        </w:tc>
      </w:tr>
      <w:tr w:rsidR="008B7335" w:rsidRPr="00CF2608" w:rsidTr="00C21EEA">
        <w:tc>
          <w:tcPr>
            <w:tcW w:w="1980"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And the…</w:t>
            </w:r>
          </w:p>
        </w:tc>
        <w:tc>
          <w:tcPr>
            <w:tcW w:w="8476"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And the drink and the drugs won’t flush him out –</w:t>
            </w:r>
          </w:p>
        </w:tc>
      </w:tr>
      <w:tr w:rsidR="00774F29" w:rsidRPr="00CF2608" w:rsidTr="00C21EEA">
        <w:tc>
          <w:tcPr>
            <w:tcW w:w="1980" w:type="dxa"/>
          </w:tcPr>
          <w:p w:rsidR="00774F29" w:rsidRPr="00CF2608" w:rsidRDefault="00774F29" w:rsidP="008B5FD9">
            <w:pPr>
              <w:rPr>
                <w:rFonts w:ascii="Gill Sans MT" w:hAnsi="Gill Sans MT"/>
                <w:b/>
                <w:sz w:val="20"/>
                <w:szCs w:val="20"/>
              </w:rPr>
            </w:pPr>
            <w:r w:rsidRPr="00CF2608">
              <w:rPr>
                <w:rFonts w:ascii="Gill Sans MT" w:hAnsi="Gill Sans MT"/>
                <w:b/>
                <w:sz w:val="20"/>
                <w:szCs w:val="20"/>
              </w:rPr>
              <w:t>Compare with…</w:t>
            </w:r>
          </w:p>
        </w:tc>
        <w:tc>
          <w:tcPr>
            <w:tcW w:w="8476" w:type="dxa"/>
          </w:tcPr>
          <w:p w:rsidR="00774F29" w:rsidRPr="00CF2608" w:rsidRDefault="00355D2E" w:rsidP="008B5FD9">
            <w:pPr>
              <w:rPr>
                <w:rFonts w:ascii="Gill Sans MT" w:hAnsi="Gill Sans MT"/>
                <w:sz w:val="20"/>
                <w:szCs w:val="20"/>
              </w:rPr>
            </w:pPr>
            <w:r w:rsidRPr="00CF2608">
              <w:rPr>
                <w:rFonts w:ascii="Gill Sans MT" w:hAnsi="Gill Sans MT"/>
                <w:sz w:val="20"/>
                <w:szCs w:val="20"/>
              </w:rPr>
              <w:t xml:space="preserve">Charge of the Light Brigade - contrast in how honour and dishonour in battle/war are portrayed.  </w:t>
            </w:r>
            <w:r w:rsidRPr="00CF2608">
              <w:rPr>
                <w:rFonts w:ascii="Gill Sans MT" w:hAnsi="Gill Sans MT"/>
                <w:i/>
                <w:sz w:val="20"/>
                <w:szCs w:val="20"/>
              </w:rPr>
              <w:t>Alternatives: Exposure, Kamikaze</w:t>
            </w:r>
          </w:p>
        </w:tc>
      </w:tr>
    </w:tbl>
    <w:p w:rsidR="008B7335" w:rsidRPr="00CF2608" w:rsidRDefault="008B7335">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8B7335" w:rsidRPr="00CF2608" w:rsidTr="008B5FD9">
        <w:tc>
          <w:tcPr>
            <w:tcW w:w="10456" w:type="dxa"/>
            <w:gridSpan w:val="2"/>
          </w:tcPr>
          <w:p w:rsidR="008B7335" w:rsidRPr="00CF2608" w:rsidRDefault="00362D47" w:rsidP="008B5FD9">
            <w:pPr>
              <w:rPr>
                <w:rFonts w:ascii="Gill Sans MT" w:hAnsi="Gill Sans MT"/>
                <w:b/>
                <w:sz w:val="20"/>
                <w:szCs w:val="20"/>
              </w:rPr>
            </w:pPr>
            <w:r w:rsidRPr="00CF2608">
              <w:rPr>
                <w:rFonts w:ascii="Gill Sans MT" w:hAnsi="Gill Sans MT"/>
                <w:b/>
                <w:sz w:val="20"/>
                <w:szCs w:val="20"/>
              </w:rPr>
              <w:t>Poppies – Jane Weir</w:t>
            </w:r>
          </w:p>
        </w:tc>
      </w:tr>
      <w:tr w:rsidR="008B7335" w:rsidRPr="00CF2608" w:rsidTr="00C21EEA">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476" w:type="dxa"/>
          </w:tcPr>
          <w:p w:rsidR="008B7335" w:rsidRPr="00CF2608" w:rsidRDefault="001C12D2" w:rsidP="008B5FD9">
            <w:pPr>
              <w:rPr>
                <w:rFonts w:ascii="Gill Sans MT" w:hAnsi="Gill Sans MT"/>
                <w:sz w:val="20"/>
                <w:szCs w:val="20"/>
              </w:rPr>
            </w:pPr>
            <w:r w:rsidRPr="00CF2608">
              <w:rPr>
                <w:rFonts w:ascii="Gill Sans MT" w:hAnsi="Gill Sans MT"/>
                <w:sz w:val="20"/>
                <w:szCs w:val="20"/>
              </w:rPr>
              <w:t xml:space="preserve">An elegy, a poem of mourning. Enjambment makes it conversational.  Caesura highlights how the mother can’t speak fluently because of the emotion.   </w:t>
            </w:r>
          </w:p>
        </w:tc>
      </w:tr>
      <w:tr w:rsidR="008B7335" w:rsidRPr="00CF2608" w:rsidTr="00C21EEA">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476" w:type="dxa"/>
          </w:tcPr>
          <w:p w:rsidR="008B7335" w:rsidRPr="00CF2608" w:rsidRDefault="001C12D2" w:rsidP="008B5FD9">
            <w:pPr>
              <w:rPr>
                <w:rFonts w:ascii="Gill Sans MT" w:hAnsi="Gill Sans MT"/>
                <w:sz w:val="20"/>
                <w:szCs w:val="20"/>
              </w:rPr>
            </w:pPr>
            <w:r w:rsidRPr="00CF2608">
              <w:rPr>
                <w:rFonts w:ascii="Gill Sans MT" w:hAnsi="Gill Sans MT"/>
                <w:sz w:val="20"/>
                <w:szCs w:val="20"/>
              </w:rPr>
              <w:t>Juxtaposition of home and conflict language – ‘play’, ‘bedroom’ / ‘blockade’, ‘bandaged’, reinforcements’.</w:t>
            </w:r>
          </w:p>
        </w:tc>
      </w:tr>
      <w:tr w:rsidR="008B7335" w:rsidRPr="00CF2608" w:rsidTr="00C21EEA">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476" w:type="dxa"/>
          </w:tcPr>
          <w:p w:rsidR="008B7335" w:rsidRPr="00CF2608" w:rsidRDefault="001C12D2" w:rsidP="008B5FD9">
            <w:pPr>
              <w:rPr>
                <w:rFonts w:ascii="Gill Sans MT" w:hAnsi="Gill Sans MT"/>
                <w:sz w:val="20"/>
                <w:szCs w:val="20"/>
              </w:rPr>
            </w:pPr>
            <w:r w:rsidRPr="00CF2608">
              <w:rPr>
                <w:rFonts w:ascii="Gill Sans MT" w:hAnsi="Gill Sans MT"/>
                <w:sz w:val="20"/>
                <w:szCs w:val="20"/>
              </w:rPr>
              <w:t>Set around the time of the Iraq and Afghanistan wars (but ambiguous), seems critical of over interest in war.</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C21EEA">
        <w:tc>
          <w:tcPr>
            <w:tcW w:w="1980"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I pinned…</w:t>
            </w:r>
          </w:p>
        </w:tc>
        <w:tc>
          <w:tcPr>
            <w:tcW w:w="8476"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 xml:space="preserve">I pinned one onto your lapel, crimped petals, </w:t>
            </w:r>
            <w:proofErr w:type="gramStart"/>
            <w:r w:rsidRPr="00CF2608">
              <w:rPr>
                <w:rFonts w:ascii="Gill Sans MT" w:hAnsi="Gill Sans MT"/>
                <w:sz w:val="20"/>
                <w:szCs w:val="20"/>
              </w:rPr>
              <w:t>spasms</w:t>
            </w:r>
            <w:proofErr w:type="gramEnd"/>
            <w:r w:rsidRPr="00CF2608">
              <w:rPr>
                <w:rFonts w:ascii="Gill Sans MT" w:hAnsi="Gill Sans MT"/>
                <w:sz w:val="20"/>
                <w:szCs w:val="20"/>
              </w:rPr>
              <w:t xml:space="preserve"> of paper red.</w:t>
            </w:r>
          </w:p>
        </w:tc>
      </w:tr>
      <w:tr w:rsidR="008B7335" w:rsidRPr="00CF2608" w:rsidTr="00C21EEA">
        <w:tc>
          <w:tcPr>
            <w:tcW w:w="1980"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The world…</w:t>
            </w:r>
          </w:p>
        </w:tc>
        <w:tc>
          <w:tcPr>
            <w:tcW w:w="8476"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The world overflowing like a treasure chest</w:t>
            </w:r>
          </w:p>
        </w:tc>
      </w:tr>
      <w:tr w:rsidR="00355D2E" w:rsidRPr="00CF2608" w:rsidTr="00C21EEA">
        <w:tc>
          <w:tcPr>
            <w:tcW w:w="1980" w:type="dxa"/>
          </w:tcPr>
          <w:p w:rsidR="00355D2E" w:rsidRPr="00CF2608" w:rsidRDefault="00355D2E" w:rsidP="008B5FD9">
            <w:pPr>
              <w:rPr>
                <w:rFonts w:ascii="Gill Sans MT" w:hAnsi="Gill Sans MT"/>
                <w:b/>
                <w:sz w:val="20"/>
                <w:szCs w:val="20"/>
              </w:rPr>
            </w:pPr>
            <w:r w:rsidRPr="00CF2608">
              <w:rPr>
                <w:rFonts w:ascii="Gill Sans MT" w:hAnsi="Gill Sans MT"/>
                <w:b/>
                <w:sz w:val="20"/>
                <w:szCs w:val="20"/>
              </w:rPr>
              <w:t>Compare with…</w:t>
            </w:r>
          </w:p>
        </w:tc>
        <w:tc>
          <w:tcPr>
            <w:tcW w:w="8476" w:type="dxa"/>
          </w:tcPr>
          <w:p w:rsidR="00355D2E" w:rsidRPr="00CF2608" w:rsidRDefault="005A69A2" w:rsidP="008B5FD9">
            <w:pPr>
              <w:rPr>
                <w:rFonts w:ascii="Gill Sans MT" w:hAnsi="Gill Sans MT"/>
                <w:i/>
                <w:sz w:val="20"/>
                <w:szCs w:val="20"/>
              </w:rPr>
            </w:pPr>
            <w:r w:rsidRPr="00CF2608">
              <w:rPr>
                <w:rFonts w:ascii="Gill Sans MT" w:hAnsi="Gill Sans MT"/>
                <w:sz w:val="20"/>
                <w:szCs w:val="20"/>
              </w:rPr>
              <w:t xml:space="preserve">War Photographer </w:t>
            </w:r>
            <w:r w:rsidR="00655A34" w:rsidRPr="00CF2608">
              <w:rPr>
                <w:rFonts w:ascii="Gill Sans MT" w:hAnsi="Gill Sans MT"/>
                <w:sz w:val="20"/>
                <w:szCs w:val="20"/>
              </w:rPr>
              <w:t xml:space="preserve">– both present a non-soldier’s perspective of war.  </w:t>
            </w:r>
            <w:r w:rsidR="00655A34" w:rsidRPr="00CF2608">
              <w:rPr>
                <w:rFonts w:ascii="Gill Sans MT" w:hAnsi="Gill Sans MT"/>
                <w:i/>
                <w:sz w:val="20"/>
                <w:szCs w:val="20"/>
              </w:rPr>
              <w:t xml:space="preserve">Alternatives: </w:t>
            </w:r>
            <w:r w:rsidR="00601D38" w:rsidRPr="00CF2608">
              <w:rPr>
                <w:rFonts w:ascii="Gill Sans MT" w:hAnsi="Gill Sans MT"/>
                <w:i/>
                <w:sz w:val="20"/>
                <w:szCs w:val="20"/>
              </w:rPr>
              <w:t xml:space="preserve">The </w:t>
            </w:r>
            <w:proofErr w:type="spellStart"/>
            <w:r w:rsidR="00601D38" w:rsidRPr="00CF2608">
              <w:rPr>
                <w:rFonts w:ascii="Gill Sans MT" w:hAnsi="Gill Sans MT"/>
                <w:i/>
                <w:sz w:val="20"/>
                <w:szCs w:val="20"/>
              </w:rPr>
              <w:t>Emigree</w:t>
            </w:r>
            <w:proofErr w:type="spellEnd"/>
            <w:r w:rsidR="00601D38" w:rsidRPr="00CF2608">
              <w:rPr>
                <w:rFonts w:ascii="Gill Sans MT" w:hAnsi="Gill Sans MT"/>
                <w:i/>
                <w:sz w:val="20"/>
                <w:szCs w:val="20"/>
              </w:rPr>
              <w:t>, Exposure</w:t>
            </w:r>
          </w:p>
        </w:tc>
      </w:tr>
    </w:tbl>
    <w:p w:rsidR="008B7335" w:rsidRPr="00CF2608" w:rsidRDefault="008B7335">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8B7335" w:rsidRPr="00CF2608" w:rsidTr="008B5FD9">
        <w:tc>
          <w:tcPr>
            <w:tcW w:w="10456" w:type="dxa"/>
            <w:gridSpan w:val="2"/>
          </w:tcPr>
          <w:p w:rsidR="008B7335" w:rsidRPr="00CF2608" w:rsidRDefault="004C01F7" w:rsidP="008B5FD9">
            <w:pPr>
              <w:rPr>
                <w:rFonts w:ascii="Gill Sans MT" w:hAnsi="Gill Sans MT"/>
                <w:b/>
                <w:sz w:val="20"/>
                <w:szCs w:val="20"/>
              </w:rPr>
            </w:pPr>
            <w:r w:rsidRPr="00CF2608">
              <w:rPr>
                <w:rFonts w:ascii="Gill Sans MT" w:hAnsi="Gill Sans MT"/>
                <w:b/>
                <w:sz w:val="20"/>
                <w:szCs w:val="20"/>
              </w:rPr>
              <w:t>War Photographer – Carol Ann Duffy</w:t>
            </w:r>
          </w:p>
        </w:tc>
      </w:tr>
      <w:tr w:rsidR="008B7335" w:rsidRPr="00CF2608" w:rsidTr="00774F29">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476" w:type="dxa"/>
          </w:tcPr>
          <w:p w:rsidR="008B7335" w:rsidRPr="00CF2608" w:rsidRDefault="005675CB" w:rsidP="008B5FD9">
            <w:pPr>
              <w:rPr>
                <w:rFonts w:ascii="Gill Sans MT" w:hAnsi="Gill Sans MT"/>
                <w:sz w:val="20"/>
                <w:szCs w:val="20"/>
              </w:rPr>
            </w:pPr>
            <w:r w:rsidRPr="00CF2608">
              <w:rPr>
                <w:rFonts w:ascii="Gill Sans MT" w:hAnsi="Gill Sans MT"/>
                <w:sz w:val="20"/>
                <w:szCs w:val="20"/>
              </w:rPr>
              <w:t>Enjambment used to reflect the fractured nature of the world.  Caesura used to show isolation (‘Rural England’)</w:t>
            </w:r>
          </w:p>
        </w:tc>
      </w:tr>
      <w:tr w:rsidR="008B7335" w:rsidRPr="00CF2608" w:rsidTr="00774F29">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476" w:type="dxa"/>
          </w:tcPr>
          <w:p w:rsidR="008B7335" w:rsidRPr="00CF2608" w:rsidRDefault="005675CB" w:rsidP="008B5FD9">
            <w:pPr>
              <w:rPr>
                <w:rFonts w:ascii="Gill Sans MT" w:hAnsi="Gill Sans MT"/>
                <w:sz w:val="20"/>
                <w:szCs w:val="20"/>
              </w:rPr>
            </w:pPr>
            <w:r w:rsidRPr="00CF2608">
              <w:rPr>
                <w:rFonts w:ascii="Gill Sans MT" w:hAnsi="Gill Sans MT"/>
                <w:sz w:val="20"/>
                <w:szCs w:val="20"/>
              </w:rPr>
              <w:t>3</w:t>
            </w:r>
            <w:r w:rsidRPr="00CF2608">
              <w:rPr>
                <w:rFonts w:ascii="Gill Sans MT" w:hAnsi="Gill Sans MT"/>
                <w:sz w:val="20"/>
                <w:szCs w:val="20"/>
                <w:vertAlign w:val="superscript"/>
              </w:rPr>
              <w:t>rd</w:t>
            </w:r>
            <w:r w:rsidRPr="00CF2608">
              <w:rPr>
                <w:rFonts w:ascii="Gill Sans MT" w:hAnsi="Gill Sans MT"/>
                <w:sz w:val="20"/>
                <w:szCs w:val="20"/>
              </w:rPr>
              <w:t xml:space="preserve"> person pronoun: ‘</w:t>
            </w:r>
            <w:r w:rsidRPr="00CF2608">
              <w:rPr>
                <w:rFonts w:ascii="Gill Sans MT" w:hAnsi="Gill Sans MT"/>
                <w:i/>
                <w:iCs/>
                <w:sz w:val="20"/>
                <w:szCs w:val="20"/>
              </w:rPr>
              <w:t xml:space="preserve">They </w:t>
            </w:r>
            <w:r w:rsidRPr="00CF2608">
              <w:rPr>
                <w:rFonts w:ascii="Gill Sans MT" w:hAnsi="Gill Sans MT"/>
                <w:sz w:val="20"/>
                <w:szCs w:val="20"/>
              </w:rPr>
              <w:t xml:space="preserve">do not care’, emphasises a general lack of concern for world issues.  ‘All flesh is </w:t>
            </w:r>
            <w:proofErr w:type="gramStart"/>
            <w:r w:rsidRPr="00CF2608">
              <w:rPr>
                <w:rFonts w:ascii="Gill Sans MT" w:hAnsi="Gill Sans MT"/>
                <w:sz w:val="20"/>
                <w:szCs w:val="20"/>
              </w:rPr>
              <w:t>grass’</w:t>
            </w:r>
            <w:proofErr w:type="gramEnd"/>
            <w:r w:rsidRPr="00CF2608">
              <w:rPr>
                <w:rFonts w:ascii="Gill Sans MT" w:hAnsi="Gill Sans MT"/>
                <w:sz w:val="20"/>
                <w:szCs w:val="20"/>
              </w:rPr>
              <w:t xml:space="preserve"> – biblical language, life is temporary/momentary (like a photo).</w:t>
            </w:r>
          </w:p>
        </w:tc>
      </w:tr>
      <w:tr w:rsidR="008B7335" w:rsidRPr="00CF2608" w:rsidTr="00774F29">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476" w:type="dxa"/>
          </w:tcPr>
          <w:p w:rsidR="008B7335" w:rsidRPr="00CF2608" w:rsidRDefault="005675CB" w:rsidP="008B5FD9">
            <w:pPr>
              <w:rPr>
                <w:rFonts w:ascii="Gill Sans MT" w:hAnsi="Gill Sans MT"/>
                <w:sz w:val="20"/>
                <w:szCs w:val="20"/>
              </w:rPr>
            </w:pPr>
            <w:r w:rsidRPr="00CF2608">
              <w:rPr>
                <w:rFonts w:ascii="Gill Sans MT" w:hAnsi="Gill Sans MT"/>
                <w:sz w:val="20"/>
                <w:szCs w:val="20"/>
              </w:rPr>
              <w:t>Duffy was poet laureate, expressing national feelings about conflict in general.</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774F29">
        <w:tc>
          <w:tcPr>
            <w:tcW w:w="1980"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The reader’s…</w:t>
            </w:r>
          </w:p>
        </w:tc>
        <w:tc>
          <w:tcPr>
            <w:tcW w:w="8476"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The reader’s eyeballs prick with tears between the bath and pre-lunch beers.</w:t>
            </w:r>
          </w:p>
        </w:tc>
      </w:tr>
      <w:tr w:rsidR="008B7335" w:rsidRPr="00CF2608" w:rsidTr="00774F29">
        <w:tc>
          <w:tcPr>
            <w:tcW w:w="1980"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From the…</w:t>
            </w:r>
          </w:p>
        </w:tc>
        <w:tc>
          <w:tcPr>
            <w:tcW w:w="8476"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From the aeroplane he stares impassively at where he earns his living and they do not care.</w:t>
            </w:r>
          </w:p>
        </w:tc>
      </w:tr>
      <w:tr w:rsidR="00601D38" w:rsidRPr="00CF2608" w:rsidTr="00774F29">
        <w:tc>
          <w:tcPr>
            <w:tcW w:w="1980" w:type="dxa"/>
          </w:tcPr>
          <w:p w:rsidR="00601D38" w:rsidRPr="00CF2608" w:rsidRDefault="00601D38" w:rsidP="008B5FD9">
            <w:pPr>
              <w:rPr>
                <w:rFonts w:ascii="Gill Sans MT" w:hAnsi="Gill Sans MT"/>
                <w:b/>
                <w:sz w:val="20"/>
                <w:szCs w:val="20"/>
              </w:rPr>
            </w:pPr>
            <w:r w:rsidRPr="00CF2608">
              <w:rPr>
                <w:rFonts w:ascii="Gill Sans MT" w:hAnsi="Gill Sans MT"/>
                <w:b/>
                <w:sz w:val="20"/>
                <w:szCs w:val="20"/>
              </w:rPr>
              <w:t>Compare with…</w:t>
            </w:r>
          </w:p>
        </w:tc>
        <w:tc>
          <w:tcPr>
            <w:tcW w:w="8476" w:type="dxa"/>
          </w:tcPr>
          <w:p w:rsidR="00601D38" w:rsidRPr="00CF2608" w:rsidRDefault="00601D38" w:rsidP="004D03A5">
            <w:pPr>
              <w:rPr>
                <w:rFonts w:ascii="Gill Sans MT" w:hAnsi="Gill Sans MT"/>
                <w:b/>
                <w:i/>
                <w:sz w:val="20"/>
                <w:szCs w:val="20"/>
              </w:rPr>
            </w:pPr>
            <w:r w:rsidRPr="00CF2608">
              <w:rPr>
                <w:rFonts w:ascii="Gill Sans MT" w:hAnsi="Gill Sans MT"/>
                <w:sz w:val="20"/>
                <w:szCs w:val="20"/>
              </w:rPr>
              <w:t xml:space="preserve">War Photographer – both present a non-soldier’s perspective of war.  </w:t>
            </w:r>
            <w:r w:rsidRPr="00CF2608">
              <w:rPr>
                <w:rFonts w:ascii="Gill Sans MT" w:hAnsi="Gill Sans MT"/>
                <w:i/>
                <w:sz w:val="20"/>
                <w:szCs w:val="20"/>
              </w:rPr>
              <w:t>Alternatives: Remains</w:t>
            </w:r>
            <w:r w:rsidR="004D03A5" w:rsidRPr="00CF2608">
              <w:rPr>
                <w:rFonts w:ascii="Gill Sans MT" w:hAnsi="Gill Sans MT"/>
                <w:i/>
                <w:sz w:val="20"/>
                <w:szCs w:val="20"/>
              </w:rPr>
              <w:t>, Tissue, Checking Out Me History</w:t>
            </w:r>
          </w:p>
        </w:tc>
      </w:tr>
    </w:tbl>
    <w:p w:rsidR="008B7335" w:rsidRPr="00CF2608" w:rsidRDefault="008B7335">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p w:rsidR="00CF2608" w:rsidRPr="00CF2608" w:rsidRDefault="00CF2608">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8B7335" w:rsidRPr="00CF2608" w:rsidTr="008B5FD9">
        <w:tc>
          <w:tcPr>
            <w:tcW w:w="10456" w:type="dxa"/>
            <w:gridSpan w:val="2"/>
          </w:tcPr>
          <w:p w:rsidR="008B7335" w:rsidRPr="00CF2608" w:rsidRDefault="005675CB" w:rsidP="008B5FD9">
            <w:pPr>
              <w:rPr>
                <w:rFonts w:ascii="Gill Sans MT" w:hAnsi="Gill Sans MT"/>
                <w:b/>
                <w:sz w:val="20"/>
                <w:szCs w:val="20"/>
              </w:rPr>
            </w:pPr>
            <w:r w:rsidRPr="00CF2608">
              <w:rPr>
                <w:rFonts w:ascii="Gill Sans MT" w:hAnsi="Gill Sans MT"/>
                <w:b/>
                <w:sz w:val="20"/>
                <w:szCs w:val="20"/>
              </w:rPr>
              <w:t xml:space="preserve">Tissue – </w:t>
            </w:r>
            <w:proofErr w:type="spellStart"/>
            <w:r w:rsidRPr="00CF2608">
              <w:rPr>
                <w:rFonts w:ascii="Gill Sans MT" w:hAnsi="Gill Sans MT"/>
                <w:b/>
                <w:sz w:val="20"/>
                <w:szCs w:val="20"/>
              </w:rPr>
              <w:t>Imtiaz</w:t>
            </w:r>
            <w:proofErr w:type="spellEnd"/>
            <w:r w:rsidRPr="00CF2608">
              <w:rPr>
                <w:rFonts w:ascii="Gill Sans MT" w:hAnsi="Gill Sans MT"/>
                <w:b/>
                <w:sz w:val="20"/>
                <w:szCs w:val="20"/>
              </w:rPr>
              <w:t xml:space="preserve"> </w:t>
            </w:r>
            <w:proofErr w:type="spellStart"/>
            <w:r w:rsidRPr="00CF2608">
              <w:rPr>
                <w:rFonts w:ascii="Gill Sans MT" w:hAnsi="Gill Sans MT"/>
                <w:b/>
                <w:sz w:val="20"/>
                <w:szCs w:val="20"/>
              </w:rPr>
              <w:t>Dharker</w:t>
            </w:r>
            <w:proofErr w:type="spellEnd"/>
            <w:r w:rsidRPr="00CF2608">
              <w:rPr>
                <w:rFonts w:ascii="Gill Sans MT" w:hAnsi="Gill Sans MT"/>
                <w:b/>
                <w:sz w:val="20"/>
                <w:szCs w:val="20"/>
              </w:rPr>
              <w:t xml:space="preserve"> </w:t>
            </w:r>
          </w:p>
        </w:tc>
      </w:tr>
      <w:tr w:rsidR="008B7335" w:rsidRPr="00CF2608" w:rsidTr="00774F29">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476" w:type="dxa"/>
          </w:tcPr>
          <w:p w:rsidR="008B7335" w:rsidRPr="00CF2608" w:rsidRDefault="0097563B" w:rsidP="008B5FD9">
            <w:pPr>
              <w:rPr>
                <w:rFonts w:ascii="Gill Sans MT" w:hAnsi="Gill Sans MT"/>
                <w:sz w:val="20"/>
                <w:szCs w:val="20"/>
              </w:rPr>
            </w:pPr>
            <w:r w:rsidRPr="00CF2608">
              <w:rPr>
                <w:rFonts w:ascii="Gill Sans MT" w:hAnsi="Gill Sans MT"/>
                <w:sz w:val="20"/>
                <w:szCs w:val="20"/>
              </w:rPr>
              <w:t xml:space="preserve">No set form.  Enjambment across lines and stanzas suggests openness and freedom, emphasising the writer’s desire for freedom.  </w:t>
            </w:r>
          </w:p>
        </w:tc>
      </w:tr>
      <w:tr w:rsidR="008B7335" w:rsidRPr="00CF2608" w:rsidTr="00774F29">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476" w:type="dxa"/>
          </w:tcPr>
          <w:p w:rsidR="0097563B" w:rsidRPr="00CF2608" w:rsidRDefault="0097563B" w:rsidP="008B5FD9">
            <w:pPr>
              <w:rPr>
                <w:rFonts w:ascii="Gill Sans MT" w:hAnsi="Gill Sans MT"/>
                <w:sz w:val="20"/>
                <w:szCs w:val="20"/>
              </w:rPr>
            </w:pPr>
            <w:r w:rsidRPr="00CF2608">
              <w:rPr>
                <w:rFonts w:ascii="Gill Sans MT" w:hAnsi="Gill Sans MT"/>
                <w:sz w:val="20"/>
                <w:szCs w:val="20"/>
              </w:rPr>
              <w:t xml:space="preserve">Imagery of light, used to represent how people can understand others and see through barriers or past issues.  Double meaning of ‘tissue’ – paper and human, emphasising fragility of life and human creation.  </w:t>
            </w:r>
          </w:p>
        </w:tc>
      </w:tr>
      <w:tr w:rsidR="008B7335" w:rsidRPr="00CF2608" w:rsidTr="00774F29">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476" w:type="dxa"/>
          </w:tcPr>
          <w:p w:rsidR="008B7335" w:rsidRPr="00CF2608" w:rsidRDefault="0097563B" w:rsidP="008B5FD9">
            <w:pPr>
              <w:rPr>
                <w:rFonts w:ascii="Gill Sans MT" w:hAnsi="Gill Sans MT"/>
                <w:sz w:val="20"/>
                <w:szCs w:val="20"/>
              </w:rPr>
            </w:pPr>
            <w:proofErr w:type="spellStart"/>
            <w:r w:rsidRPr="00CF2608">
              <w:rPr>
                <w:rFonts w:ascii="Gill Sans MT" w:hAnsi="Gill Sans MT"/>
                <w:sz w:val="20"/>
                <w:szCs w:val="20"/>
              </w:rPr>
              <w:t>Dharker</w:t>
            </w:r>
            <w:proofErr w:type="spellEnd"/>
            <w:r w:rsidRPr="00CF2608">
              <w:rPr>
                <w:rFonts w:ascii="Gill Sans MT" w:hAnsi="Gill Sans MT"/>
                <w:sz w:val="20"/>
                <w:szCs w:val="20"/>
              </w:rPr>
              <w:t xml:space="preserve"> was born in Pakistan and raised in Glasgow.  ‘Tissue’ is from the collection of poems </w:t>
            </w:r>
            <w:r w:rsidRPr="00CF2608">
              <w:rPr>
                <w:rFonts w:ascii="Gill Sans MT" w:hAnsi="Gill Sans MT"/>
                <w:i/>
                <w:sz w:val="20"/>
                <w:szCs w:val="20"/>
              </w:rPr>
              <w:t>The Terrorist at My Table</w:t>
            </w:r>
            <w:r w:rsidRPr="00CF2608">
              <w:rPr>
                <w:rFonts w:ascii="Gill Sans MT" w:hAnsi="Gill Sans MT"/>
                <w:sz w:val="20"/>
                <w:szCs w:val="20"/>
              </w:rPr>
              <w:t xml:space="preserve"> (2006).  These poems are about understanding the people we come into contact with.  </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774F29">
        <w:tc>
          <w:tcPr>
            <w:tcW w:w="1980"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Paper that…</w:t>
            </w:r>
          </w:p>
        </w:tc>
        <w:tc>
          <w:tcPr>
            <w:tcW w:w="8476"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 xml:space="preserve">Paper that lets the light shine through, this is what could alter things.  </w:t>
            </w:r>
          </w:p>
        </w:tc>
      </w:tr>
      <w:tr w:rsidR="008B7335" w:rsidRPr="00CF2608" w:rsidTr="00774F29">
        <w:tc>
          <w:tcPr>
            <w:tcW w:w="1980"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Maps too…</w:t>
            </w:r>
          </w:p>
        </w:tc>
        <w:tc>
          <w:tcPr>
            <w:tcW w:w="8476" w:type="dxa"/>
          </w:tcPr>
          <w:p w:rsidR="008B7335" w:rsidRPr="00CF2608" w:rsidRDefault="008F6DF9" w:rsidP="008B5FD9">
            <w:pPr>
              <w:rPr>
                <w:rFonts w:ascii="Gill Sans MT" w:hAnsi="Gill Sans MT"/>
                <w:sz w:val="20"/>
                <w:szCs w:val="20"/>
              </w:rPr>
            </w:pPr>
            <w:r w:rsidRPr="00CF2608">
              <w:rPr>
                <w:rFonts w:ascii="Gill Sans MT" w:hAnsi="Gill Sans MT"/>
                <w:sz w:val="20"/>
                <w:szCs w:val="20"/>
              </w:rPr>
              <w:t xml:space="preserve">Maps too.  The sun shines through their borderlines.  </w:t>
            </w:r>
          </w:p>
        </w:tc>
      </w:tr>
      <w:tr w:rsidR="004D03A5" w:rsidRPr="00CF2608" w:rsidTr="00774F29">
        <w:tc>
          <w:tcPr>
            <w:tcW w:w="1980" w:type="dxa"/>
          </w:tcPr>
          <w:p w:rsidR="004D03A5" w:rsidRPr="00CF2608" w:rsidRDefault="004D03A5" w:rsidP="008B5FD9">
            <w:pPr>
              <w:rPr>
                <w:rFonts w:ascii="Gill Sans MT" w:hAnsi="Gill Sans MT"/>
                <w:b/>
                <w:sz w:val="20"/>
                <w:szCs w:val="20"/>
              </w:rPr>
            </w:pPr>
            <w:r w:rsidRPr="00CF2608">
              <w:rPr>
                <w:rFonts w:ascii="Gill Sans MT" w:hAnsi="Gill Sans MT"/>
                <w:b/>
                <w:sz w:val="20"/>
                <w:szCs w:val="20"/>
              </w:rPr>
              <w:t>Compare with…</w:t>
            </w:r>
          </w:p>
        </w:tc>
        <w:tc>
          <w:tcPr>
            <w:tcW w:w="8476" w:type="dxa"/>
          </w:tcPr>
          <w:p w:rsidR="004D03A5" w:rsidRPr="00CF2608" w:rsidRDefault="007C5D43" w:rsidP="008B5FD9">
            <w:pPr>
              <w:rPr>
                <w:rFonts w:ascii="Gill Sans MT" w:hAnsi="Gill Sans MT"/>
                <w:i/>
                <w:sz w:val="20"/>
                <w:szCs w:val="20"/>
              </w:rPr>
            </w:pPr>
            <w:proofErr w:type="spellStart"/>
            <w:r w:rsidRPr="00CF2608">
              <w:rPr>
                <w:rFonts w:ascii="Gill Sans MT" w:hAnsi="Gill Sans MT"/>
                <w:sz w:val="20"/>
                <w:szCs w:val="20"/>
              </w:rPr>
              <w:t>Ozymandias</w:t>
            </w:r>
            <w:proofErr w:type="spellEnd"/>
            <w:r w:rsidRPr="00CF2608">
              <w:rPr>
                <w:rFonts w:ascii="Gill Sans MT" w:hAnsi="Gill Sans MT"/>
                <w:sz w:val="20"/>
                <w:szCs w:val="20"/>
              </w:rPr>
              <w:t xml:space="preserve"> – Both emphasise the fragility of human power/construction.  </w:t>
            </w:r>
            <w:r w:rsidRPr="00CF2608">
              <w:rPr>
                <w:rFonts w:ascii="Gill Sans MT" w:hAnsi="Gill Sans MT"/>
                <w:i/>
                <w:sz w:val="20"/>
                <w:szCs w:val="20"/>
              </w:rPr>
              <w:t>Alternatives</w:t>
            </w:r>
            <w:r w:rsidRPr="00CF2608">
              <w:rPr>
                <w:rFonts w:ascii="Gill Sans MT" w:hAnsi="Gill Sans MT"/>
                <w:sz w:val="20"/>
                <w:szCs w:val="20"/>
              </w:rPr>
              <w:t xml:space="preserve">: </w:t>
            </w:r>
            <w:r w:rsidRPr="00CF2608">
              <w:rPr>
                <w:rFonts w:ascii="Gill Sans MT" w:hAnsi="Gill Sans MT"/>
                <w:i/>
                <w:sz w:val="20"/>
                <w:szCs w:val="20"/>
              </w:rPr>
              <w:t xml:space="preserve">The </w:t>
            </w:r>
            <w:proofErr w:type="spellStart"/>
            <w:r w:rsidRPr="00CF2608">
              <w:rPr>
                <w:rFonts w:ascii="Gill Sans MT" w:hAnsi="Gill Sans MT"/>
                <w:i/>
                <w:sz w:val="20"/>
                <w:szCs w:val="20"/>
              </w:rPr>
              <w:t>Emigree</w:t>
            </w:r>
            <w:proofErr w:type="spellEnd"/>
            <w:r w:rsidRPr="00CF2608">
              <w:rPr>
                <w:rFonts w:ascii="Gill Sans MT" w:hAnsi="Gill Sans MT"/>
                <w:i/>
                <w:sz w:val="20"/>
                <w:szCs w:val="20"/>
              </w:rPr>
              <w:t>, London</w:t>
            </w:r>
          </w:p>
        </w:tc>
      </w:tr>
    </w:tbl>
    <w:p w:rsidR="008B7335" w:rsidRPr="00CF2608" w:rsidRDefault="008B7335">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8B7335" w:rsidRPr="00CF2608" w:rsidTr="008B5FD9">
        <w:tc>
          <w:tcPr>
            <w:tcW w:w="10456" w:type="dxa"/>
            <w:gridSpan w:val="2"/>
          </w:tcPr>
          <w:p w:rsidR="008B7335" w:rsidRPr="00CF2608" w:rsidRDefault="005675CB" w:rsidP="008B5FD9">
            <w:pPr>
              <w:rPr>
                <w:rFonts w:ascii="Gill Sans MT" w:hAnsi="Gill Sans MT"/>
                <w:b/>
                <w:sz w:val="20"/>
                <w:szCs w:val="20"/>
              </w:rPr>
            </w:pPr>
            <w:r w:rsidRPr="00CF2608">
              <w:rPr>
                <w:rFonts w:ascii="Gill Sans MT" w:hAnsi="Gill Sans MT"/>
                <w:b/>
                <w:sz w:val="20"/>
                <w:szCs w:val="20"/>
              </w:rPr>
              <w:t xml:space="preserve">The </w:t>
            </w:r>
            <w:proofErr w:type="spellStart"/>
            <w:r w:rsidRPr="00CF2608">
              <w:rPr>
                <w:rFonts w:ascii="Gill Sans MT" w:hAnsi="Gill Sans MT"/>
                <w:b/>
                <w:sz w:val="20"/>
                <w:szCs w:val="20"/>
              </w:rPr>
              <w:t>Emigree</w:t>
            </w:r>
            <w:proofErr w:type="spellEnd"/>
            <w:r w:rsidRPr="00CF2608">
              <w:rPr>
                <w:rFonts w:ascii="Gill Sans MT" w:hAnsi="Gill Sans MT"/>
                <w:b/>
                <w:sz w:val="20"/>
                <w:szCs w:val="20"/>
              </w:rPr>
              <w:t xml:space="preserve"> – Carol Rumens</w:t>
            </w:r>
          </w:p>
        </w:tc>
      </w:tr>
      <w:tr w:rsidR="008B7335" w:rsidRPr="00CF2608" w:rsidTr="00774F29">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Form/Structure</w:t>
            </w:r>
          </w:p>
        </w:tc>
        <w:tc>
          <w:tcPr>
            <w:tcW w:w="8476" w:type="dxa"/>
          </w:tcPr>
          <w:p w:rsidR="008B7335" w:rsidRPr="00CF2608" w:rsidRDefault="005675CB" w:rsidP="008B5FD9">
            <w:pPr>
              <w:rPr>
                <w:rFonts w:ascii="Gill Sans MT" w:hAnsi="Gill Sans MT"/>
                <w:sz w:val="20"/>
                <w:szCs w:val="20"/>
              </w:rPr>
            </w:pPr>
            <w:r w:rsidRPr="00CF2608">
              <w:rPr>
                <w:rFonts w:ascii="Gill Sans MT" w:hAnsi="Gill Sans MT"/>
                <w:sz w:val="20"/>
                <w:szCs w:val="20"/>
              </w:rPr>
              <w:t>1</w:t>
            </w:r>
            <w:r w:rsidRPr="00CF2608">
              <w:rPr>
                <w:rFonts w:ascii="Gill Sans MT" w:hAnsi="Gill Sans MT"/>
                <w:sz w:val="20"/>
                <w:szCs w:val="20"/>
                <w:vertAlign w:val="superscript"/>
              </w:rPr>
              <w:t>st</w:t>
            </w:r>
            <w:r w:rsidRPr="00CF2608">
              <w:rPr>
                <w:rFonts w:ascii="Gill Sans MT" w:hAnsi="Gill Sans MT"/>
                <w:sz w:val="20"/>
                <w:szCs w:val="20"/>
              </w:rPr>
              <w:t xml:space="preserve"> person.  Enjambment at the start of the poem, conveying freedom.  Caesuras in final stanza to reflect how the narrator now feels trapped in memories of the city.</w:t>
            </w:r>
          </w:p>
        </w:tc>
      </w:tr>
      <w:tr w:rsidR="008B7335" w:rsidRPr="00CF2608" w:rsidTr="00774F29">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Language</w:t>
            </w:r>
          </w:p>
        </w:tc>
        <w:tc>
          <w:tcPr>
            <w:tcW w:w="8476" w:type="dxa"/>
          </w:tcPr>
          <w:p w:rsidR="008B7335" w:rsidRPr="00CF2608" w:rsidRDefault="005675CB" w:rsidP="008B5FD9">
            <w:pPr>
              <w:rPr>
                <w:rFonts w:ascii="Gill Sans MT" w:hAnsi="Gill Sans MT"/>
                <w:sz w:val="20"/>
                <w:szCs w:val="20"/>
              </w:rPr>
            </w:pPr>
            <w:r w:rsidRPr="00CF2608">
              <w:rPr>
                <w:rFonts w:ascii="Gill Sans MT" w:hAnsi="Gill Sans MT"/>
                <w:sz w:val="20"/>
                <w:szCs w:val="20"/>
              </w:rPr>
              <w:t>Imagery of light, reflecting memory and hope (which may now be lost).  Personification of city underlines her care and love for it (like a family member)</w:t>
            </w:r>
          </w:p>
        </w:tc>
      </w:tr>
      <w:tr w:rsidR="008B7335" w:rsidRPr="00CF2608" w:rsidTr="00774F29">
        <w:tc>
          <w:tcPr>
            <w:tcW w:w="1980" w:type="dxa"/>
          </w:tcPr>
          <w:p w:rsidR="008B7335" w:rsidRPr="00CF2608" w:rsidRDefault="008B7335" w:rsidP="008B5FD9">
            <w:pPr>
              <w:rPr>
                <w:rFonts w:ascii="Gill Sans MT" w:hAnsi="Gill Sans MT"/>
                <w:b/>
                <w:sz w:val="20"/>
                <w:szCs w:val="20"/>
              </w:rPr>
            </w:pPr>
            <w:r w:rsidRPr="00CF2608">
              <w:rPr>
                <w:rFonts w:ascii="Gill Sans MT" w:hAnsi="Gill Sans MT"/>
                <w:b/>
                <w:sz w:val="20"/>
                <w:szCs w:val="20"/>
              </w:rPr>
              <w:t>Context</w:t>
            </w:r>
          </w:p>
        </w:tc>
        <w:tc>
          <w:tcPr>
            <w:tcW w:w="8476" w:type="dxa"/>
          </w:tcPr>
          <w:p w:rsidR="008B7335" w:rsidRPr="00CF2608" w:rsidRDefault="005675CB" w:rsidP="008B5FD9">
            <w:pPr>
              <w:rPr>
                <w:rFonts w:ascii="Gill Sans MT" w:hAnsi="Gill Sans MT"/>
                <w:sz w:val="20"/>
                <w:szCs w:val="20"/>
              </w:rPr>
            </w:pPr>
            <w:r w:rsidRPr="00CF2608">
              <w:rPr>
                <w:rFonts w:ascii="Gill Sans MT" w:hAnsi="Gill Sans MT"/>
                <w:sz w:val="20"/>
                <w:szCs w:val="20"/>
              </w:rPr>
              <w:t xml:space="preserve">Poem does not disclose, location or nationality of speaker, making it more universal.  </w:t>
            </w:r>
          </w:p>
        </w:tc>
      </w:tr>
      <w:tr w:rsidR="008B7335" w:rsidRPr="00CF2608" w:rsidTr="008B5FD9">
        <w:tc>
          <w:tcPr>
            <w:tcW w:w="10456" w:type="dxa"/>
            <w:gridSpan w:val="2"/>
          </w:tcPr>
          <w:p w:rsidR="008B7335" w:rsidRPr="00CF2608" w:rsidRDefault="008B7335" w:rsidP="008B5FD9">
            <w:pPr>
              <w:rPr>
                <w:rFonts w:ascii="Gill Sans MT" w:hAnsi="Gill Sans MT"/>
                <w:b/>
                <w:sz w:val="20"/>
                <w:szCs w:val="20"/>
              </w:rPr>
            </w:pPr>
            <w:r w:rsidRPr="00CF2608">
              <w:rPr>
                <w:rFonts w:ascii="Gill Sans MT" w:hAnsi="Gill Sans MT"/>
                <w:b/>
                <w:sz w:val="20"/>
                <w:szCs w:val="20"/>
              </w:rPr>
              <w:t>Quotations</w:t>
            </w:r>
          </w:p>
        </w:tc>
      </w:tr>
      <w:tr w:rsidR="008B7335" w:rsidRPr="00CF2608" w:rsidTr="00774F29">
        <w:tc>
          <w:tcPr>
            <w:tcW w:w="1980"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My memory…</w:t>
            </w:r>
          </w:p>
        </w:tc>
        <w:tc>
          <w:tcPr>
            <w:tcW w:w="8476" w:type="dxa"/>
          </w:tcPr>
          <w:p w:rsidR="008B7335" w:rsidRPr="00CF2608" w:rsidRDefault="00B3333A" w:rsidP="008B5FD9">
            <w:pPr>
              <w:rPr>
                <w:rFonts w:ascii="Gill Sans MT" w:hAnsi="Gill Sans MT"/>
                <w:sz w:val="20"/>
                <w:szCs w:val="20"/>
              </w:rPr>
            </w:pPr>
            <w:proofErr w:type="gramStart"/>
            <w:r w:rsidRPr="00CF2608">
              <w:rPr>
                <w:rFonts w:ascii="Gill Sans MT" w:hAnsi="Gill Sans MT"/>
                <w:sz w:val="20"/>
                <w:szCs w:val="20"/>
              </w:rPr>
              <w:t>my</w:t>
            </w:r>
            <w:proofErr w:type="gramEnd"/>
            <w:r w:rsidRPr="00CF2608">
              <w:rPr>
                <w:rFonts w:ascii="Gill Sans MT" w:hAnsi="Gill Sans MT"/>
                <w:sz w:val="20"/>
                <w:szCs w:val="20"/>
              </w:rPr>
              <w:t xml:space="preserve"> memory of it is sunlight-clear.</w:t>
            </w:r>
          </w:p>
        </w:tc>
      </w:tr>
      <w:tr w:rsidR="008B7335" w:rsidRPr="00CF2608" w:rsidTr="00774F29">
        <w:tc>
          <w:tcPr>
            <w:tcW w:w="1980"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They accuse…</w:t>
            </w:r>
          </w:p>
        </w:tc>
        <w:tc>
          <w:tcPr>
            <w:tcW w:w="8476" w:type="dxa"/>
          </w:tcPr>
          <w:p w:rsidR="008B7335" w:rsidRPr="00CF2608" w:rsidRDefault="00B3333A" w:rsidP="008B5FD9">
            <w:pPr>
              <w:rPr>
                <w:rFonts w:ascii="Gill Sans MT" w:hAnsi="Gill Sans MT"/>
                <w:sz w:val="20"/>
                <w:szCs w:val="20"/>
              </w:rPr>
            </w:pPr>
            <w:r w:rsidRPr="00CF2608">
              <w:rPr>
                <w:rFonts w:ascii="Gill Sans MT" w:hAnsi="Gill Sans MT"/>
                <w:sz w:val="20"/>
                <w:szCs w:val="20"/>
              </w:rPr>
              <w:t>They [the city walls] accuse me of absence, they circle me. / They accuse me of being dark in their free city.</w:t>
            </w:r>
          </w:p>
        </w:tc>
      </w:tr>
      <w:tr w:rsidR="007C5D43" w:rsidRPr="00CF2608" w:rsidTr="00774F29">
        <w:tc>
          <w:tcPr>
            <w:tcW w:w="1980" w:type="dxa"/>
          </w:tcPr>
          <w:p w:rsidR="007C5D43" w:rsidRPr="00CF2608" w:rsidRDefault="007C5D43" w:rsidP="008B5FD9">
            <w:pPr>
              <w:rPr>
                <w:rFonts w:ascii="Gill Sans MT" w:hAnsi="Gill Sans MT"/>
                <w:b/>
                <w:sz w:val="20"/>
                <w:szCs w:val="20"/>
              </w:rPr>
            </w:pPr>
            <w:r w:rsidRPr="00CF2608">
              <w:rPr>
                <w:rFonts w:ascii="Gill Sans MT" w:hAnsi="Gill Sans MT"/>
                <w:b/>
                <w:sz w:val="20"/>
                <w:szCs w:val="20"/>
              </w:rPr>
              <w:t>Compare with…</w:t>
            </w:r>
          </w:p>
        </w:tc>
        <w:tc>
          <w:tcPr>
            <w:tcW w:w="8476" w:type="dxa"/>
          </w:tcPr>
          <w:p w:rsidR="007C5D43" w:rsidRPr="00CF2608" w:rsidRDefault="007C5D43" w:rsidP="00290AF7">
            <w:pPr>
              <w:rPr>
                <w:rFonts w:ascii="Gill Sans MT" w:hAnsi="Gill Sans MT"/>
                <w:i/>
                <w:sz w:val="20"/>
                <w:szCs w:val="20"/>
              </w:rPr>
            </w:pPr>
            <w:r w:rsidRPr="00CF2608">
              <w:rPr>
                <w:rFonts w:ascii="Gill Sans MT" w:hAnsi="Gill Sans MT"/>
                <w:sz w:val="20"/>
                <w:szCs w:val="20"/>
              </w:rPr>
              <w:t xml:space="preserve">Checking Out Me History – Both poems are about the power of the past (and of personal/cultural history) in the narrator’s lives. </w:t>
            </w:r>
            <w:r w:rsidRPr="00CF2608">
              <w:rPr>
                <w:rFonts w:ascii="Gill Sans MT" w:hAnsi="Gill Sans MT"/>
                <w:i/>
                <w:sz w:val="20"/>
                <w:szCs w:val="20"/>
              </w:rPr>
              <w:t>Alternatives</w:t>
            </w:r>
            <w:r w:rsidRPr="00CF2608">
              <w:rPr>
                <w:rFonts w:ascii="Gill Sans MT" w:hAnsi="Gill Sans MT"/>
                <w:sz w:val="20"/>
                <w:szCs w:val="20"/>
              </w:rPr>
              <w:t xml:space="preserve">: </w:t>
            </w:r>
            <w:r w:rsidR="00290AF7" w:rsidRPr="00CF2608">
              <w:rPr>
                <w:rFonts w:ascii="Gill Sans MT" w:hAnsi="Gill Sans MT"/>
                <w:i/>
                <w:sz w:val="20"/>
                <w:szCs w:val="20"/>
              </w:rPr>
              <w:t>Tissue, War Photographer, Poppies</w:t>
            </w:r>
          </w:p>
        </w:tc>
      </w:tr>
    </w:tbl>
    <w:p w:rsidR="008B7335" w:rsidRPr="00CF2608" w:rsidRDefault="008B7335">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5675CB" w:rsidRPr="00CF2608" w:rsidTr="00631299">
        <w:tc>
          <w:tcPr>
            <w:tcW w:w="10456" w:type="dxa"/>
            <w:gridSpan w:val="2"/>
          </w:tcPr>
          <w:p w:rsidR="005675CB" w:rsidRPr="00CF2608" w:rsidRDefault="005675CB" w:rsidP="00631299">
            <w:pPr>
              <w:rPr>
                <w:rFonts w:ascii="Gill Sans MT" w:hAnsi="Gill Sans MT"/>
                <w:sz w:val="20"/>
                <w:szCs w:val="20"/>
              </w:rPr>
            </w:pPr>
            <w:r w:rsidRPr="00CF2608">
              <w:rPr>
                <w:rFonts w:ascii="Gill Sans MT" w:hAnsi="Gill Sans MT"/>
                <w:b/>
                <w:sz w:val="20"/>
                <w:szCs w:val="20"/>
              </w:rPr>
              <w:t xml:space="preserve">Checking Out Me History – John </w:t>
            </w:r>
            <w:proofErr w:type="spellStart"/>
            <w:r w:rsidRPr="00CF2608">
              <w:rPr>
                <w:rFonts w:ascii="Gill Sans MT" w:hAnsi="Gill Sans MT"/>
                <w:b/>
                <w:sz w:val="20"/>
                <w:szCs w:val="20"/>
              </w:rPr>
              <w:t>Agard</w:t>
            </w:r>
            <w:proofErr w:type="spellEnd"/>
          </w:p>
        </w:tc>
      </w:tr>
      <w:tr w:rsidR="005675CB" w:rsidRPr="00CF2608" w:rsidTr="00774F29">
        <w:tc>
          <w:tcPr>
            <w:tcW w:w="1980" w:type="dxa"/>
          </w:tcPr>
          <w:p w:rsidR="005675CB" w:rsidRPr="00CF2608" w:rsidRDefault="005675CB" w:rsidP="00631299">
            <w:pPr>
              <w:rPr>
                <w:rFonts w:ascii="Gill Sans MT" w:hAnsi="Gill Sans MT"/>
                <w:b/>
                <w:sz w:val="20"/>
                <w:szCs w:val="20"/>
              </w:rPr>
            </w:pPr>
            <w:r w:rsidRPr="00CF2608">
              <w:rPr>
                <w:rFonts w:ascii="Gill Sans MT" w:hAnsi="Gill Sans MT"/>
                <w:b/>
                <w:sz w:val="20"/>
                <w:szCs w:val="20"/>
              </w:rPr>
              <w:t>Form/Structure</w:t>
            </w:r>
          </w:p>
        </w:tc>
        <w:tc>
          <w:tcPr>
            <w:tcW w:w="8476" w:type="dxa"/>
          </w:tcPr>
          <w:p w:rsidR="005675CB" w:rsidRPr="00CF2608" w:rsidRDefault="005675CB" w:rsidP="00631299">
            <w:pPr>
              <w:rPr>
                <w:rFonts w:ascii="Gill Sans MT" w:hAnsi="Gill Sans MT"/>
                <w:sz w:val="20"/>
                <w:szCs w:val="20"/>
              </w:rPr>
            </w:pPr>
            <w:r w:rsidRPr="00CF2608">
              <w:rPr>
                <w:rFonts w:ascii="Gill Sans MT" w:hAnsi="Gill Sans MT"/>
                <w:sz w:val="20"/>
                <w:szCs w:val="20"/>
              </w:rPr>
              <w:t>Oral poetry.  Italics used to reflect contrast between white and black history.</w:t>
            </w:r>
          </w:p>
        </w:tc>
      </w:tr>
      <w:tr w:rsidR="005675CB" w:rsidRPr="00CF2608" w:rsidTr="00774F29">
        <w:tc>
          <w:tcPr>
            <w:tcW w:w="1980" w:type="dxa"/>
          </w:tcPr>
          <w:p w:rsidR="005675CB" w:rsidRPr="00CF2608" w:rsidRDefault="005675CB" w:rsidP="00631299">
            <w:pPr>
              <w:rPr>
                <w:rFonts w:ascii="Gill Sans MT" w:hAnsi="Gill Sans MT"/>
                <w:b/>
                <w:sz w:val="20"/>
                <w:szCs w:val="20"/>
              </w:rPr>
            </w:pPr>
            <w:r w:rsidRPr="00CF2608">
              <w:rPr>
                <w:rFonts w:ascii="Gill Sans MT" w:hAnsi="Gill Sans MT"/>
                <w:b/>
                <w:sz w:val="20"/>
                <w:szCs w:val="20"/>
              </w:rPr>
              <w:t>Language</w:t>
            </w:r>
          </w:p>
        </w:tc>
        <w:tc>
          <w:tcPr>
            <w:tcW w:w="8476" w:type="dxa"/>
          </w:tcPr>
          <w:p w:rsidR="005675CB" w:rsidRPr="00CF2608" w:rsidRDefault="005675CB" w:rsidP="00631299">
            <w:pPr>
              <w:rPr>
                <w:rFonts w:ascii="Gill Sans MT" w:hAnsi="Gill Sans MT"/>
                <w:sz w:val="20"/>
                <w:szCs w:val="20"/>
              </w:rPr>
            </w:pPr>
            <w:r w:rsidRPr="00CF2608">
              <w:rPr>
                <w:rFonts w:ascii="Gill Sans MT" w:hAnsi="Gill Sans MT"/>
                <w:sz w:val="20"/>
                <w:szCs w:val="20"/>
              </w:rPr>
              <w:t xml:space="preserve">Powerful natural imagery related to black history – ‘fire’, ‘river’, ‘mountain’, Creole dialect used - ‘Dem’ - so that the reader is forced to read the poem in that dialect, contrasting to how </w:t>
            </w:r>
            <w:proofErr w:type="spellStart"/>
            <w:r w:rsidRPr="00CF2608">
              <w:rPr>
                <w:rFonts w:ascii="Gill Sans MT" w:hAnsi="Gill Sans MT"/>
                <w:sz w:val="20"/>
                <w:szCs w:val="20"/>
              </w:rPr>
              <w:t>Agard</w:t>
            </w:r>
            <w:proofErr w:type="spellEnd"/>
            <w:r w:rsidRPr="00CF2608">
              <w:rPr>
                <w:rFonts w:ascii="Gill Sans MT" w:hAnsi="Gill Sans MT"/>
                <w:sz w:val="20"/>
                <w:szCs w:val="20"/>
              </w:rPr>
              <w:t xml:space="preserve"> was forced to study only a certain type of history.  </w:t>
            </w:r>
          </w:p>
        </w:tc>
      </w:tr>
      <w:tr w:rsidR="005675CB" w:rsidRPr="00CF2608" w:rsidTr="00774F29">
        <w:tc>
          <w:tcPr>
            <w:tcW w:w="1980" w:type="dxa"/>
          </w:tcPr>
          <w:p w:rsidR="005675CB" w:rsidRPr="00CF2608" w:rsidRDefault="005675CB" w:rsidP="00631299">
            <w:pPr>
              <w:rPr>
                <w:rFonts w:ascii="Gill Sans MT" w:hAnsi="Gill Sans MT"/>
                <w:b/>
                <w:sz w:val="20"/>
                <w:szCs w:val="20"/>
              </w:rPr>
            </w:pPr>
            <w:r w:rsidRPr="00CF2608">
              <w:rPr>
                <w:rFonts w:ascii="Gill Sans MT" w:hAnsi="Gill Sans MT"/>
                <w:b/>
                <w:sz w:val="20"/>
                <w:szCs w:val="20"/>
              </w:rPr>
              <w:t>Context</w:t>
            </w:r>
          </w:p>
        </w:tc>
        <w:tc>
          <w:tcPr>
            <w:tcW w:w="8476" w:type="dxa"/>
          </w:tcPr>
          <w:p w:rsidR="005675CB" w:rsidRPr="00CF2608" w:rsidRDefault="005675CB" w:rsidP="00631299">
            <w:pPr>
              <w:rPr>
                <w:rFonts w:ascii="Gill Sans MT" w:hAnsi="Gill Sans MT"/>
                <w:sz w:val="20"/>
                <w:szCs w:val="20"/>
              </w:rPr>
            </w:pPr>
            <w:proofErr w:type="spellStart"/>
            <w:r w:rsidRPr="00CF2608">
              <w:rPr>
                <w:rFonts w:ascii="Gill Sans MT" w:hAnsi="Gill Sans MT"/>
                <w:sz w:val="20"/>
                <w:szCs w:val="20"/>
              </w:rPr>
              <w:t>Agard</w:t>
            </w:r>
            <w:proofErr w:type="spellEnd"/>
            <w:r w:rsidRPr="00CF2608">
              <w:rPr>
                <w:rFonts w:ascii="Gill Sans MT" w:hAnsi="Gill Sans MT"/>
                <w:sz w:val="20"/>
                <w:szCs w:val="20"/>
              </w:rPr>
              <w:t xml:space="preserve"> was born in the Caribbean in 1949 but moved to the UK in the 1970s.  His poem reflects his understanding of the teaching of British history (and the focus on white history).  </w:t>
            </w:r>
          </w:p>
        </w:tc>
      </w:tr>
      <w:tr w:rsidR="005675CB" w:rsidRPr="00CF2608" w:rsidTr="00631299">
        <w:tc>
          <w:tcPr>
            <w:tcW w:w="10456" w:type="dxa"/>
            <w:gridSpan w:val="2"/>
          </w:tcPr>
          <w:p w:rsidR="005675CB" w:rsidRPr="00CF2608" w:rsidRDefault="005675CB" w:rsidP="00631299">
            <w:pPr>
              <w:rPr>
                <w:rFonts w:ascii="Gill Sans MT" w:hAnsi="Gill Sans MT"/>
                <w:b/>
                <w:sz w:val="20"/>
                <w:szCs w:val="20"/>
              </w:rPr>
            </w:pPr>
            <w:r w:rsidRPr="00CF2608">
              <w:rPr>
                <w:rFonts w:ascii="Gill Sans MT" w:hAnsi="Gill Sans MT"/>
                <w:b/>
                <w:sz w:val="20"/>
                <w:szCs w:val="20"/>
              </w:rPr>
              <w:t>Quotations</w:t>
            </w:r>
          </w:p>
        </w:tc>
      </w:tr>
      <w:tr w:rsidR="005675CB" w:rsidRPr="00CF2608" w:rsidTr="00774F29">
        <w:tc>
          <w:tcPr>
            <w:tcW w:w="1980" w:type="dxa"/>
          </w:tcPr>
          <w:p w:rsidR="005675CB" w:rsidRPr="00CF2608" w:rsidRDefault="00684B5A" w:rsidP="00631299">
            <w:pPr>
              <w:rPr>
                <w:rFonts w:ascii="Gill Sans MT" w:hAnsi="Gill Sans MT"/>
                <w:sz w:val="20"/>
                <w:szCs w:val="20"/>
              </w:rPr>
            </w:pPr>
            <w:r w:rsidRPr="00CF2608">
              <w:rPr>
                <w:rFonts w:ascii="Gill Sans MT" w:hAnsi="Gill Sans MT"/>
                <w:sz w:val="20"/>
                <w:szCs w:val="20"/>
              </w:rPr>
              <w:t>Bandage up…</w:t>
            </w:r>
          </w:p>
        </w:tc>
        <w:tc>
          <w:tcPr>
            <w:tcW w:w="8476" w:type="dxa"/>
          </w:tcPr>
          <w:p w:rsidR="005675CB" w:rsidRPr="00CF2608" w:rsidRDefault="00684B5A" w:rsidP="00631299">
            <w:pPr>
              <w:rPr>
                <w:rFonts w:ascii="Gill Sans MT" w:hAnsi="Gill Sans MT"/>
                <w:sz w:val="20"/>
                <w:szCs w:val="20"/>
              </w:rPr>
            </w:pPr>
            <w:r w:rsidRPr="00CF2608">
              <w:rPr>
                <w:rFonts w:ascii="Gill Sans MT" w:hAnsi="Gill Sans MT"/>
                <w:sz w:val="20"/>
                <w:szCs w:val="20"/>
              </w:rPr>
              <w:t xml:space="preserve">Bandage up </w:t>
            </w:r>
            <w:proofErr w:type="spellStart"/>
            <w:r w:rsidRPr="00CF2608">
              <w:rPr>
                <w:rFonts w:ascii="Gill Sans MT" w:hAnsi="Gill Sans MT"/>
                <w:sz w:val="20"/>
                <w:szCs w:val="20"/>
              </w:rPr>
              <w:t>me</w:t>
            </w:r>
            <w:proofErr w:type="spellEnd"/>
            <w:r w:rsidRPr="00CF2608">
              <w:rPr>
                <w:rFonts w:ascii="Gill Sans MT" w:hAnsi="Gill Sans MT"/>
                <w:sz w:val="20"/>
                <w:szCs w:val="20"/>
              </w:rPr>
              <w:t xml:space="preserve"> eye with my own history / Blind me to me own identity</w:t>
            </w:r>
          </w:p>
        </w:tc>
      </w:tr>
      <w:tr w:rsidR="005675CB" w:rsidRPr="00CF2608" w:rsidTr="00774F29">
        <w:tc>
          <w:tcPr>
            <w:tcW w:w="1980" w:type="dxa"/>
          </w:tcPr>
          <w:p w:rsidR="005675CB" w:rsidRPr="00CF2608" w:rsidRDefault="00684B5A" w:rsidP="00631299">
            <w:pPr>
              <w:rPr>
                <w:rFonts w:ascii="Gill Sans MT" w:hAnsi="Gill Sans MT"/>
                <w:sz w:val="20"/>
                <w:szCs w:val="20"/>
              </w:rPr>
            </w:pPr>
            <w:r w:rsidRPr="00CF2608">
              <w:rPr>
                <w:rFonts w:ascii="Gill Sans MT" w:hAnsi="Gill Sans MT"/>
                <w:sz w:val="20"/>
                <w:szCs w:val="20"/>
              </w:rPr>
              <w:t>But now…</w:t>
            </w:r>
          </w:p>
        </w:tc>
        <w:tc>
          <w:tcPr>
            <w:tcW w:w="8476" w:type="dxa"/>
          </w:tcPr>
          <w:p w:rsidR="005675CB" w:rsidRPr="00CF2608" w:rsidRDefault="00684B5A" w:rsidP="00631299">
            <w:pPr>
              <w:rPr>
                <w:rFonts w:ascii="Gill Sans MT" w:hAnsi="Gill Sans MT"/>
                <w:sz w:val="20"/>
                <w:szCs w:val="20"/>
              </w:rPr>
            </w:pPr>
            <w:r w:rsidRPr="00CF2608">
              <w:rPr>
                <w:rFonts w:ascii="Gill Sans MT" w:hAnsi="Gill Sans MT"/>
                <w:sz w:val="20"/>
                <w:szCs w:val="20"/>
              </w:rPr>
              <w:t xml:space="preserve">But now I checking out </w:t>
            </w:r>
            <w:proofErr w:type="spellStart"/>
            <w:r w:rsidRPr="00CF2608">
              <w:rPr>
                <w:rFonts w:ascii="Gill Sans MT" w:hAnsi="Gill Sans MT"/>
                <w:sz w:val="20"/>
                <w:szCs w:val="20"/>
              </w:rPr>
              <w:t>me</w:t>
            </w:r>
            <w:proofErr w:type="spellEnd"/>
            <w:r w:rsidRPr="00CF2608">
              <w:rPr>
                <w:rFonts w:ascii="Gill Sans MT" w:hAnsi="Gill Sans MT"/>
                <w:sz w:val="20"/>
                <w:szCs w:val="20"/>
              </w:rPr>
              <w:t xml:space="preserve"> own history / I carving out me identity</w:t>
            </w:r>
          </w:p>
        </w:tc>
      </w:tr>
      <w:tr w:rsidR="00290AF7" w:rsidRPr="00CF2608" w:rsidTr="00774F29">
        <w:tc>
          <w:tcPr>
            <w:tcW w:w="1980" w:type="dxa"/>
          </w:tcPr>
          <w:p w:rsidR="00290AF7" w:rsidRPr="00CF2608" w:rsidRDefault="00290AF7" w:rsidP="00631299">
            <w:pPr>
              <w:rPr>
                <w:rFonts w:ascii="Gill Sans MT" w:hAnsi="Gill Sans MT"/>
                <w:b/>
                <w:sz w:val="20"/>
                <w:szCs w:val="20"/>
              </w:rPr>
            </w:pPr>
            <w:r w:rsidRPr="00CF2608">
              <w:rPr>
                <w:rFonts w:ascii="Gill Sans MT" w:hAnsi="Gill Sans MT"/>
                <w:b/>
                <w:sz w:val="20"/>
                <w:szCs w:val="20"/>
              </w:rPr>
              <w:t>Compare with…</w:t>
            </w:r>
          </w:p>
        </w:tc>
        <w:tc>
          <w:tcPr>
            <w:tcW w:w="8476" w:type="dxa"/>
          </w:tcPr>
          <w:p w:rsidR="00290AF7" w:rsidRPr="00CF2608" w:rsidRDefault="00290AF7" w:rsidP="00631299">
            <w:pPr>
              <w:rPr>
                <w:rFonts w:ascii="Gill Sans MT" w:hAnsi="Gill Sans MT"/>
                <w:sz w:val="20"/>
                <w:szCs w:val="20"/>
              </w:rPr>
            </w:pPr>
            <w:r w:rsidRPr="00CF2608">
              <w:rPr>
                <w:rFonts w:ascii="Gill Sans MT" w:hAnsi="Gill Sans MT"/>
                <w:sz w:val="20"/>
                <w:szCs w:val="20"/>
              </w:rPr>
              <w:t xml:space="preserve">The </w:t>
            </w:r>
            <w:proofErr w:type="spellStart"/>
            <w:r w:rsidRPr="00CF2608">
              <w:rPr>
                <w:rFonts w:ascii="Gill Sans MT" w:hAnsi="Gill Sans MT"/>
                <w:sz w:val="20"/>
                <w:szCs w:val="20"/>
              </w:rPr>
              <w:t>Emigree</w:t>
            </w:r>
            <w:proofErr w:type="spellEnd"/>
            <w:r w:rsidRPr="00CF2608">
              <w:rPr>
                <w:rFonts w:ascii="Gill Sans MT" w:hAnsi="Gill Sans MT"/>
                <w:sz w:val="20"/>
                <w:szCs w:val="20"/>
              </w:rPr>
              <w:t xml:space="preserve"> - Both poems are about the power of the past (and of personal/cultural history) in the narrator’s lives.</w:t>
            </w:r>
          </w:p>
        </w:tc>
      </w:tr>
    </w:tbl>
    <w:p w:rsidR="005675CB" w:rsidRPr="00CF2608" w:rsidRDefault="005675CB">
      <w:pPr>
        <w:rPr>
          <w:rFonts w:ascii="Gill Sans MT" w:hAnsi="Gill Sans MT"/>
          <w:sz w:val="20"/>
          <w:szCs w:val="20"/>
        </w:rPr>
      </w:pPr>
    </w:p>
    <w:tbl>
      <w:tblPr>
        <w:tblStyle w:val="TableGrid"/>
        <w:tblW w:w="0" w:type="auto"/>
        <w:tblLook w:val="04A0" w:firstRow="1" w:lastRow="0" w:firstColumn="1" w:lastColumn="0" w:noHBand="0" w:noVBand="1"/>
      </w:tblPr>
      <w:tblGrid>
        <w:gridCol w:w="1980"/>
        <w:gridCol w:w="8476"/>
      </w:tblGrid>
      <w:tr w:rsidR="005675CB" w:rsidRPr="00CF2608" w:rsidTr="00631299">
        <w:tc>
          <w:tcPr>
            <w:tcW w:w="10456" w:type="dxa"/>
            <w:gridSpan w:val="2"/>
          </w:tcPr>
          <w:p w:rsidR="005675CB" w:rsidRPr="00CF2608" w:rsidRDefault="005675CB" w:rsidP="00631299">
            <w:pPr>
              <w:rPr>
                <w:rFonts w:ascii="Gill Sans MT" w:hAnsi="Gill Sans MT"/>
                <w:b/>
                <w:sz w:val="20"/>
                <w:szCs w:val="20"/>
              </w:rPr>
            </w:pPr>
            <w:r w:rsidRPr="00CF2608">
              <w:rPr>
                <w:rFonts w:ascii="Gill Sans MT" w:hAnsi="Gill Sans MT"/>
                <w:b/>
                <w:sz w:val="20"/>
                <w:szCs w:val="20"/>
              </w:rPr>
              <w:t>Kamikaze – Beatrice Garland</w:t>
            </w:r>
          </w:p>
        </w:tc>
      </w:tr>
      <w:tr w:rsidR="005675CB" w:rsidRPr="00CF2608" w:rsidTr="00774F29">
        <w:tc>
          <w:tcPr>
            <w:tcW w:w="1980" w:type="dxa"/>
          </w:tcPr>
          <w:p w:rsidR="005675CB" w:rsidRPr="00CF2608" w:rsidRDefault="005675CB" w:rsidP="00631299">
            <w:pPr>
              <w:rPr>
                <w:rFonts w:ascii="Gill Sans MT" w:hAnsi="Gill Sans MT"/>
                <w:b/>
                <w:sz w:val="20"/>
                <w:szCs w:val="20"/>
              </w:rPr>
            </w:pPr>
            <w:r w:rsidRPr="00CF2608">
              <w:rPr>
                <w:rFonts w:ascii="Gill Sans MT" w:hAnsi="Gill Sans MT"/>
                <w:b/>
                <w:sz w:val="20"/>
                <w:szCs w:val="20"/>
              </w:rPr>
              <w:t>Form/Structure</w:t>
            </w:r>
          </w:p>
        </w:tc>
        <w:tc>
          <w:tcPr>
            <w:tcW w:w="8476" w:type="dxa"/>
          </w:tcPr>
          <w:p w:rsidR="005675CB" w:rsidRPr="00CF2608" w:rsidRDefault="005675CB" w:rsidP="00631299">
            <w:pPr>
              <w:rPr>
                <w:rFonts w:ascii="Gill Sans MT" w:hAnsi="Gill Sans MT"/>
                <w:sz w:val="20"/>
                <w:szCs w:val="20"/>
              </w:rPr>
            </w:pPr>
            <w:r w:rsidRPr="00CF2608">
              <w:rPr>
                <w:rFonts w:ascii="Gill Sans MT" w:hAnsi="Gill Sans MT"/>
                <w:sz w:val="20"/>
                <w:szCs w:val="20"/>
              </w:rPr>
              <w:t>Third person, italics at the end of the poem represent shift/change, enjambment represents the continuous, unbroken flight of the plane.</w:t>
            </w:r>
          </w:p>
        </w:tc>
      </w:tr>
      <w:tr w:rsidR="005675CB" w:rsidRPr="00CF2608" w:rsidTr="00774F29">
        <w:tc>
          <w:tcPr>
            <w:tcW w:w="1980" w:type="dxa"/>
          </w:tcPr>
          <w:p w:rsidR="005675CB" w:rsidRPr="00CF2608" w:rsidRDefault="005675CB" w:rsidP="00631299">
            <w:pPr>
              <w:rPr>
                <w:rFonts w:ascii="Gill Sans MT" w:hAnsi="Gill Sans MT"/>
                <w:b/>
                <w:sz w:val="20"/>
                <w:szCs w:val="20"/>
              </w:rPr>
            </w:pPr>
            <w:r w:rsidRPr="00CF2608">
              <w:rPr>
                <w:rFonts w:ascii="Gill Sans MT" w:hAnsi="Gill Sans MT"/>
                <w:b/>
                <w:sz w:val="20"/>
                <w:szCs w:val="20"/>
              </w:rPr>
              <w:t>Language</w:t>
            </w:r>
          </w:p>
        </w:tc>
        <w:tc>
          <w:tcPr>
            <w:tcW w:w="8476" w:type="dxa"/>
          </w:tcPr>
          <w:p w:rsidR="005675CB" w:rsidRPr="00CF2608" w:rsidRDefault="005675CB" w:rsidP="00631299">
            <w:pPr>
              <w:rPr>
                <w:rFonts w:ascii="Gill Sans MT" w:hAnsi="Gill Sans MT"/>
                <w:sz w:val="20"/>
                <w:szCs w:val="20"/>
              </w:rPr>
            </w:pPr>
            <w:r w:rsidRPr="00CF2608">
              <w:rPr>
                <w:rFonts w:ascii="Gill Sans MT" w:hAnsi="Gill Sans MT"/>
                <w:sz w:val="20"/>
                <w:szCs w:val="20"/>
              </w:rPr>
              <w:t xml:space="preserve">‘Fish flashing silver’ – natural, beautiful imagery – pilot’s love of life (nature).  </w:t>
            </w:r>
          </w:p>
        </w:tc>
      </w:tr>
      <w:tr w:rsidR="005675CB" w:rsidRPr="00CF2608" w:rsidTr="00774F29">
        <w:tc>
          <w:tcPr>
            <w:tcW w:w="1980" w:type="dxa"/>
          </w:tcPr>
          <w:p w:rsidR="005675CB" w:rsidRPr="00CF2608" w:rsidRDefault="005675CB" w:rsidP="00631299">
            <w:pPr>
              <w:rPr>
                <w:rFonts w:ascii="Gill Sans MT" w:hAnsi="Gill Sans MT"/>
                <w:b/>
                <w:sz w:val="20"/>
                <w:szCs w:val="20"/>
              </w:rPr>
            </w:pPr>
            <w:r w:rsidRPr="00CF2608">
              <w:rPr>
                <w:rFonts w:ascii="Gill Sans MT" w:hAnsi="Gill Sans MT"/>
                <w:b/>
                <w:sz w:val="20"/>
                <w:szCs w:val="20"/>
              </w:rPr>
              <w:t>Context</w:t>
            </w:r>
          </w:p>
        </w:tc>
        <w:tc>
          <w:tcPr>
            <w:tcW w:w="8476" w:type="dxa"/>
          </w:tcPr>
          <w:p w:rsidR="005675CB" w:rsidRPr="00CF2608" w:rsidRDefault="005675CB" w:rsidP="005675CB">
            <w:pPr>
              <w:rPr>
                <w:rFonts w:ascii="Gill Sans MT" w:hAnsi="Gill Sans MT"/>
                <w:sz w:val="20"/>
                <w:szCs w:val="20"/>
              </w:rPr>
            </w:pPr>
            <w:r w:rsidRPr="00CF2608">
              <w:rPr>
                <w:rFonts w:ascii="Gill Sans MT" w:hAnsi="Gill Sans MT"/>
                <w:sz w:val="20"/>
                <w:szCs w:val="20"/>
              </w:rPr>
              <w:t>Cowardice and surrender were a great shame in Japan during and prior to WW2.</w:t>
            </w:r>
          </w:p>
        </w:tc>
      </w:tr>
      <w:tr w:rsidR="005675CB" w:rsidRPr="00CF2608" w:rsidTr="00631299">
        <w:tc>
          <w:tcPr>
            <w:tcW w:w="10456" w:type="dxa"/>
            <w:gridSpan w:val="2"/>
          </w:tcPr>
          <w:p w:rsidR="005675CB" w:rsidRPr="00CF2608" w:rsidRDefault="005675CB" w:rsidP="00631299">
            <w:pPr>
              <w:rPr>
                <w:rFonts w:ascii="Gill Sans MT" w:hAnsi="Gill Sans MT"/>
                <w:b/>
                <w:sz w:val="20"/>
                <w:szCs w:val="20"/>
              </w:rPr>
            </w:pPr>
            <w:r w:rsidRPr="00CF2608">
              <w:rPr>
                <w:rFonts w:ascii="Gill Sans MT" w:hAnsi="Gill Sans MT"/>
                <w:b/>
                <w:sz w:val="20"/>
                <w:szCs w:val="20"/>
              </w:rPr>
              <w:t>Quotations</w:t>
            </w:r>
          </w:p>
        </w:tc>
      </w:tr>
      <w:tr w:rsidR="005675CB" w:rsidRPr="00CF2608" w:rsidTr="00774F29">
        <w:tc>
          <w:tcPr>
            <w:tcW w:w="1980" w:type="dxa"/>
          </w:tcPr>
          <w:p w:rsidR="005675CB" w:rsidRPr="00CF2608" w:rsidRDefault="00684B5A" w:rsidP="00631299">
            <w:pPr>
              <w:rPr>
                <w:rFonts w:ascii="Gill Sans MT" w:hAnsi="Gill Sans MT"/>
                <w:sz w:val="20"/>
                <w:szCs w:val="20"/>
              </w:rPr>
            </w:pPr>
            <w:r w:rsidRPr="00CF2608">
              <w:rPr>
                <w:rFonts w:ascii="Gill Sans MT" w:hAnsi="Gill Sans MT"/>
                <w:sz w:val="20"/>
                <w:szCs w:val="20"/>
              </w:rPr>
              <w:t>Little fishing…</w:t>
            </w:r>
          </w:p>
        </w:tc>
        <w:tc>
          <w:tcPr>
            <w:tcW w:w="8476" w:type="dxa"/>
          </w:tcPr>
          <w:p w:rsidR="005675CB" w:rsidRPr="00CF2608" w:rsidRDefault="00684B5A" w:rsidP="00631299">
            <w:pPr>
              <w:rPr>
                <w:rFonts w:ascii="Gill Sans MT" w:hAnsi="Gill Sans MT"/>
                <w:sz w:val="20"/>
                <w:szCs w:val="20"/>
              </w:rPr>
            </w:pPr>
            <w:r w:rsidRPr="00CF2608">
              <w:rPr>
                <w:rFonts w:ascii="Gill Sans MT" w:hAnsi="Gill Sans MT"/>
                <w:sz w:val="20"/>
                <w:szCs w:val="20"/>
              </w:rPr>
              <w:t>Little fishing boats / strung out like bunting / on a green-blue translucent sea</w:t>
            </w:r>
          </w:p>
        </w:tc>
      </w:tr>
      <w:tr w:rsidR="005675CB" w:rsidRPr="00CF2608" w:rsidTr="00774F29">
        <w:tc>
          <w:tcPr>
            <w:tcW w:w="1980" w:type="dxa"/>
          </w:tcPr>
          <w:p w:rsidR="005675CB" w:rsidRPr="00CF2608" w:rsidRDefault="008D2F27" w:rsidP="00631299">
            <w:pPr>
              <w:rPr>
                <w:rFonts w:ascii="Gill Sans MT" w:hAnsi="Gill Sans MT"/>
                <w:sz w:val="20"/>
                <w:szCs w:val="20"/>
              </w:rPr>
            </w:pPr>
            <w:r w:rsidRPr="00CF2608">
              <w:rPr>
                <w:rFonts w:ascii="Gill Sans MT" w:hAnsi="Gill Sans MT"/>
                <w:sz w:val="20"/>
                <w:szCs w:val="20"/>
              </w:rPr>
              <w:t>He must…</w:t>
            </w:r>
          </w:p>
        </w:tc>
        <w:tc>
          <w:tcPr>
            <w:tcW w:w="8476" w:type="dxa"/>
          </w:tcPr>
          <w:p w:rsidR="005675CB" w:rsidRPr="00CF2608" w:rsidRDefault="008D2F27" w:rsidP="00631299">
            <w:pPr>
              <w:rPr>
                <w:rFonts w:ascii="Gill Sans MT" w:hAnsi="Gill Sans MT"/>
                <w:sz w:val="20"/>
                <w:szCs w:val="20"/>
              </w:rPr>
            </w:pPr>
            <w:r w:rsidRPr="00CF2608">
              <w:rPr>
                <w:rFonts w:ascii="Gill Sans MT" w:hAnsi="Gill Sans MT"/>
                <w:sz w:val="20"/>
                <w:szCs w:val="20"/>
              </w:rPr>
              <w:t>he must have wondered / which had been the better way to die</w:t>
            </w:r>
          </w:p>
        </w:tc>
      </w:tr>
      <w:tr w:rsidR="00290AF7" w:rsidRPr="00CF2608" w:rsidTr="00774F29">
        <w:tc>
          <w:tcPr>
            <w:tcW w:w="1980" w:type="dxa"/>
          </w:tcPr>
          <w:p w:rsidR="00290AF7" w:rsidRPr="00CF2608" w:rsidRDefault="00290AF7" w:rsidP="00631299">
            <w:pPr>
              <w:rPr>
                <w:rFonts w:ascii="Gill Sans MT" w:hAnsi="Gill Sans MT"/>
                <w:b/>
                <w:sz w:val="20"/>
                <w:szCs w:val="20"/>
              </w:rPr>
            </w:pPr>
            <w:r w:rsidRPr="00CF2608">
              <w:rPr>
                <w:rFonts w:ascii="Gill Sans MT" w:hAnsi="Gill Sans MT"/>
                <w:b/>
                <w:sz w:val="20"/>
                <w:szCs w:val="20"/>
              </w:rPr>
              <w:t>Compared with…</w:t>
            </w:r>
          </w:p>
        </w:tc>
        <w:tc>
          <w:tcPr>
            <w:tcW w:w="8476" w:type="dxa"/>
          </w:tcPr>
          <w:p w:rsidR="00290AF7" w:rsidRPr="00CF2608" w:rsidRDefault="00290AF7" w:rsidP="00631299">
            <w:pPr>
              <w:rPr>
                <w:rFonts w:ascii="Gill Sans MT" w:hAnsi="Gill Sans MT"/>
                <w:i/>
                <w:sz w:val="20"/>
                <w:szCs w:val="20"/>
              </w:rPr>
            </w:pPr>
            <w:r w:rsidRPr="00CF2608">
              <w:rPr>
                <w:rFonts w:ascii="Gill Sans MT" w:hAnsi="Gill Sans MT"/>
                <w:sz w:val="20"/>
                <w:szCs w:val="20"/>
              </w:rPr>
              <w:t xml:space="preserve">Charge of the Light Brigade </w:t>
            </w:r>
            <w:r w:rsidR="006F3B82" w:rsidRPr="00CF2608">
              <w:rPr>
                <w:rFonts w:ascii="Gill Sans MT" w:hAnsi="Gill Sans MT"/>
                <w:sz w:val="20"/>
                <w:szCs w:val="20"/>
              </w:rPr>
              <w:t>–</w:t>
            </w:r>
            <w:r w:rsidRPr="00CF2608">
              <w:rPr>
                <w:rFonts w:ascii="Gill Sans MT" w:hAnsi="Gill Sans MT"/>
                <w:sz w:val="20"/>
                <w:szCs w:val="20"/>
              </w:rPr>
              <w:t xml:space="preserve"> </w:t>
            </w:r>
            <w:r w:rsidR="006F3B82" w:rsidRPr="00CF2608">
              <w:rPr>
                <w:rFonts w:ascii="Gill Sans MT" w:hAnsi="Gill Sans MT"/>
                <w:sz w:val="20"/>
                <w:szCs w:val="20"/>
              </w:rPr>
              <w:t xml:space="preserve">Both poems focus on honour </w:t>
            </w:r>
            <w:r w:rsidR="009D430B" w:rsidRPr="00CF2608">
              <w:rPr>
                <w:rFonts w:ascii="Gill Sans MT" w:hAnsi="Gill Sans MT"/>
                <w:sz w:val="20"/>
                <w:szCs w:val="20"/>
              </w:rPr>
              <w:t xml:space="preserve">(and the honour in dying).  </w:t>
            </w:r>
            <w:r w:rsidR="009D430B" w:rsidRPr="00CF2608">
              <w:rPr>
                <w:rFonts w:ascii="Gill Sans MT" w:hAnsi="Gill Sans MT"/>
                <w:i/>
                <w:sz w:val="20"/>
                <w:szCs w:val="20"/>
              </w:rPr>
              <w:t>Alternatives: Remains, The Prelude</w:t>
            </w:r>
          </w:p>
        </w:tc>
      </w:tr>
    </w:tbl>
    <w:p w:rsidR="005675CB" w:rsidRPr="00CF2608" w:rsidRDefault="005675CB" w:rsidP="008F6DF9">
      <w:pPr>
        <w:rPr>
          <w:rFonts w:ascii="Gill Sans MT" w:hAnsi="Gill Sans MT"/>
          <w:sz w:val="20"/>
          <w:szCs w:val="20"/>
        </w:rPr>
      </w:pPr>
    </w:p>
    <w:p w:rsidR="00CF2608" w:rsidRPr="00CF2608" w:rsidRDefault="00CF2608" w:rsidP="008F6DF9">
      <w:pPr>
        <w:rPr>
          <w:rFonts w:ascii="Gill Sans MT" w:hAnsi="Gill Sans MT"/>
          <w:sz w:val="20"/>
          <w:szCs w:val="20"/>
        </w:rPr>
      </w:pPr>
    </w:p>
    <w:p w:rsidR="00CF2608" w:rsidRPr="00CF2608" w:rsidRDefault="00CF2608" w:rsidP="008F6DF9">
      <w:pPr>
        <w:rPr>
          <w:rFonts w:ascii="Gill Sans MT" w:hAnsi="Gill Sans MT"/>
          <w:sz w:val="20"/>
          <w:szCs w:val="20"/>
        </w:rPr>
      </w:pPr>
    </w:p>
    <w:p w:rsidR="00CF2608" w:rsidRPr="00CF2608" w:rsidRDefault="00CF2608" w:rsidP="008F6DF9">
      <w:pPr>
        <w:rPr>
          <w:rFonts w:ascii="Gill Sans MT" w:hAnsi="Gill Sans MT"/>
          <w:sz w:val="20"/>
          <w:szCs w:val="20"/>
        </w:rPr>
      </w:pPr>
    </w:p>
    <w:p w:rsidR="00CF2608" w:rsidRPr="00CF2608" w:rsidRDefault="00CF2608" w:rsidP="008F6DF9">
      <w:pPr>
        <w:rPr>
          <w:rFonts w:ascii="Gill Sans MT" w:hAnsi="Gill Sans MT"/>
          <w:sz w:val="20"/>
          <w:szCs w:val="20"/>
        </w:rPr>
      </w:pPr>
    </w:p>
    <w:p w:rsidR="00852B6F" w:rsidRPr="00CF2608" w:rsidRDefault="00852B6F" w:rsidP="008F6DF9">
      <w:pPr>
        <w:rPr>
          <w:rFonts w:ascii="Gill Sans MT" w:hAnsi="Gill Sans MT"/>
          <w:b/>
          <w:sz w:val="20"/>
          <w:szCs w:val="20"/>
        </w:rPr>
      </w:pPr>
      <w:r w:rsidRPr="00CF2608">
        <w:rPr>
          <w:rFonts w:ascii="Gill Sans MT" w:hAnsi="Gill Sans MT"/>
          <w:b/>
          <w:sz w:val="20"/>
          <w:szCs w:val="20"/>
        </w:rPr>
        <w:lastRenderedPageBreak/>
        <w:t xml:space="preserve">Unseen Poetry </w:t>
      </w:r>
    </w:p>
    <w:p w:rsidR="00852B6F" w:rsidRDefault="00852B6F" w:rsidP="008F6DF9">
      <w:pPr>
        <w:rPr>
          <w:rFonts w:ascii="Gill Sans MT" w:hAnsi="Gill Sans MT"/>
          <w:i/>
          <w:sz w:val="20"/>
          <w:szCs w:val="20"/>
        </w:rPr>
      </w:pPr>
      <w:r w:rsidRPr="00CF2608">
        <w:rPr>
          <w:rFonts w:ascii="Gill Sans MT" w:hAnsi="Gill Sans MT"/>
          <w:i/>
          <w:sz w:val="20"/>
          <w:szCs w:val="20"/>
        </w:rPr>
        <w:t>You will answer two questions.  The first will be an essay about an unseen poem with a question focusing on the writer’s ideas and techniques.  The second will be</w:t>
      </w:r>
      <w:r w:rsidR="006A0A02" w:rsidRPr="00CF2608">
        <w:rPr>
          <w:rFonts w:ascii="Gill Sans MT" w:hAnsi="Gill Sans MT"/>
          <w:i/>
          <w:sz w:val="20"/>
          <w:szCs w:val="20"/>
        </w:rPr>
        <w:t xml:space="preserve"> focused on comparing two unseen poems with a particular focus.  </w:t>
      </w:r>
      <w:r w:rsidR="00995BBD">
        <w:rPr>
          <w:rFonts w:ascii="Gill Sans MT" w:hAnsi="Gill Sans MT"/>
          <w:i/>
          <w:sz w:val="20"/>
          <w:szCs w:val="20"/>
        </w:rPr>
        <w:t xml:space="preserve">The techniques below can be discussed in any of the poetry questions.  </w:t>
      </w:r>
    </w:p>
    <w:p w:rsidR="007E678F" w:rsidRPr="007E678F" w:rsidRDefault="007E678F" w:rsidP="008F6DF9">
      <w:pPr>
        <w:rPr>
          <w:rFonts w:ascii="Gill Sans MT" w:hAnsi="Gill Sans MT"/>
          <w:i/>
          <w:sz w:val="20"/>
          <w:szCs w:val="20"/>
        </w:rPr>
      </w:pPr>
      <w:r>
        <w:rPr>
          <w:rFonts w:ascii="Gill Sans MT" w:hAnsi="Gill Sans MT"/>
          <w:i/>
          <w:sz w:val="20"/>
          <w:szCs w:val="20"/>
        </w:rPr>
        <w:t xml:space="preserve">To revise for unseen poetry you could look at poems from the Love and Relationships section of the poetry anthology and plan and write answers to the question: </w:t>
      </w:r>
      <w:r>
        <w:rPr>
          <w:rFonts w:ascii="Gill Sans MT" w:hAnsi="Gill Sans MT"/>
          <w:sz w:val="20"/>
          <w:szCs w:val="20"/>
        </w:rPr>
        <w:t xml:space="preserve">How does this poem present love and relationships?  </w:t>
      </w:r>
      <w:r>
        <w:rPr>
          <w:rFonts w:ascii="Gill Sans MT" w:hAnsi="Gill Sans MT"/>
          <w:i/>
          <w:sz w:val="20"/>
          <w:szCs w:val="20"/>
        </w:rPr>
        <w:t xml:space="preserve">Mr </w:t>
      </w:r>
      <w:proofErr w:type="spellStart"/>
      <w:r>
        <w:rPr>
          <w:rFonts w:ascii="Gill Sans MT" w:hAnsi="Gill Sans MT"/>
          <w:i/>
          <w:sz w:val="20"/>
          <w:szCs w:val="20"/>
        </w:rPr>
        <w:t>Bruff</w:t>
      </w:r>
      <w:proofErr w:type="spellEnd"/>
      <w:r>
        <w:rPr>
          <w:rFonts w:ascii="Gill Sans MT" w:hAnsi="Gill Sans MT"/>
          <w:i/>
          <w:sz w:val="20"/>
          <w:szCs w:val="20"/>
        </w:rPr>
        <w:t xml:space="preserve"> and revision guides also have content on approaching the unseen poetry questions.  </w:t>
      </w:r>
    </w:p>
    <w:tbl>
      <w:tblPr>
        <w:tblStyle w:val="TableGrid"/>
        <w:tblW w:w="0" w:type="auto"/>
        <w:tblLook w:val="04A0" w:firstRow="1" w:lastRow="0" w:firstColumn="1" w:lastColumn="0" w:noHBand="0" w:noVBand="1"/>
      </w:tblPr>
      <w:tblGrid>
        <w:gridCol w:w="2547"/>
        <w:gridCol w:w="7909"/>
      </w:tblGrid>
      <w:tr w:rsidR="006A0A02" w:rsidRPr="00CF2608" w:rsidTr="00851B02">
        <w:tc>
          <w:tcPr>
            <w:tcW w:w="10456" w:type="dxa"/>
            <w:gridSpan w:val="2"/>
          </w:tcPr>
          <w:p w:rsidR="006A0A02" w:rsidRPr="00CF2608" w:rsidRDefault="006A0A02" w:rsidP="008F6DF9">
            <w:pPr>
              <w:rPr>
                <w:rFonts w:ascii="Gill Sans MT" w:hAnsi="Gill Sans MT"/>
                <w:b/>
                <w:sz w:val="20"/>
                <w:szCs w:val="20"/>
              </w:rPr>
            </w:pPr>
            <w:r w:rsidRPr="00CF2608">
              <w:rPr>
                <w:rFonts w:ascii="Gill Sans MT" w:hAnsi="Gill Sans MT"/>
                <w:b/>
                <w:sz w:val="20"/>
                <w:szCs w:val="20"/>
              </w:rPr>
              <w:t>Language Techniques</w:t>
            </w:r>
            <w:r w:rsidR="00730DF5">
              <w:rPr>
                <w:rFonts w:ascii="Gill Sans MT" w:hAnsi="Gill Sans MT"/>
                <w:b/>
                <w:sz w:val="20"/>
                <w:szCs w:val="20"/>
              </w:rPr>
              <w:t xml:space="preserve"> and Terms</w:t>
            </w:r>
          </w:p>
        </w:tc>
      </w:tr>
      <w:tr w:rsidR="006A0A02" w:rsidRPr="00CF2608" w:rsidTr="006A0A02">
        <w:tc>
          <w:tcPr>
            <w:tcW w:w="2547" w:type="dxa"/>
          </w:tcPr>
          <w:p w:rsidR="006A0A02" w:rsidRPr="00CF2608" w:rsidRDefault="006A0A02" w:rsidP="008F6DF9">
            <w:pPr>
              <w:rPr>
                <w:rFonts w:ascii="Gill Sans MT" w:hAnsi="Gill Sans MT"/>
                <w:sz w:val="20"/>
                <w:szCs w:val="20"/>
              </w:rPr>
            </w:pPr>
            <w:r w:rsidRPr="00CF2608">
              <w:rPr>
                <w:rFonts w:ascii="Gill Sans MT" w:hAnsi="Gill Sans MT"/>
                <w:sz w:val="20"/>
                <w:szCs w:val="20"/>
              </w:rPr>
              <w:t>Simile</w:t>
            </w:r>
          </w:p>
        </w:tc>
        <w:tc>
          <w:tcPr>
            <w:tcW w:w="7909" w:type="dxa"/>
          </w:tcPr>
          <w:p w:rsidR="006A0A02" w:rsidRPr="00CF2608" w:rsidRDefault="00730DF5" w:rsidP="008F6DF9">
            <w:pPr>
              <w:rPr>
                <w:rFonts w:ascii="Gill Sans MT" w:hAnsi="Gill Sans MT"/>
                <w:sz w:val="20"/>
                <w:szCs w:val="20"/>
              </w:rPr>
            </w:pPr>
            <w:r>
              <w:rPr>
                <w:rFonts w:ascii="Gill Sans MT" w:hAnsi="Gill Sans MT"/>
                <w:sz w:val="20"/>
                <w:szCs w:val="20"/>
              </w:rPr>
              <w:t>Using ‘like’ or ‘as’ to compare two things in order to describe them.</w:t>
            </w:r>
          </w:p>
        </w:tc>
      </w:tr>
      <w:tr w:rsidR="006A0A02" w:rsidRPr="00CF2608" w:rsidTr="006A0A02">
        <w:tc>
          <w:tcPr>
            <w:tcW w:w="2547" w:type="dxa"/>
          </w:tcPr>
          <w:p w:rsidR="006A0A02" w:rsidRPr="00CF2608" w:rsidRDefault="006A0A02" w:rsidP="008F6DF9">
            <w:pPr>
              <w:rPr>
                <w:rFonts w:ascii="Gill Sans MT" w:hAnsi="Gill Sans MT"/>
                <w:sz w:val="20"/>
                <w:szCs w:val="20"/>
              </w:rPr>
            </w:pPr>
            <w:r w:rsidRPr="00CF2608">
              <w:rPr>
                <w:rFonts w:ascii="Gill Sans MT" w:hAnsi="Gill Sans MT"/>
                <w:sz w:val="20"/>
                <w:szCs w:val="20"/>
              </w:rPr>
              <w:t>Metaphor</w:t>
            </w:r>
          </w:p>
        </w:tc>
        <w:tc>
          <w:tcPr>
            <w:tcW w:w="7909" w:type="dxa"/>
          </w:tcPr>
          <w:p w:rsidR="006A0A02" w:rsidRPr="00730DF5" w:rsidRDefault="00730DF5" w:rsidP="008F6DF9">
            <w:pPr>
              <w:rPr>
                <w:rFonts w:ascii="Gill Sans MT" w:hAnsi="Gill Sans MT"/>
                <w:sz w:val="20"/>
                <w:szCs w:val="20"/>
              </w:rPr>
            </w:pPr>
            <w:r>
              <w:rPr>
                <w:rFonts w:ascii="Gill Sans MT" w:hAnsi="Gill Sans MT"/>
                <w:sz w:val="20"/>
                <w:szCs w:val="20"/>
              </w:rPr>
              <w:t xml:space="preserve">Saying something </w:t>
            </w:r>
            <w:r>
              <w:rPr>
                <w:rFonts w:ascii="Gill Sans MT" w:hAnsi="Gill Sans MT"/>
                <w:i/>
                <w:sz w:val="20"/>
                <w:szCs w:val="20"/>
              </w:rPr>
              <w:t xml:space="preserve">is </w:t>
            </w:r>
            <w:r>
              <w:rPr>
                <w:rFonts w:ascii="Gill Sans MT" w:hAnsi="Gill Sans MT"/>
                <w:sz w:val="20"/>
                <w:szCs w:val="20"/>
              </w:rPr>
              <w:t>something it is not in order to describe it.</w:t>
            </w:r>
          </w:p>
        </w:tc>
      </w:tr>
      <w:tr w:rsidR="006A0A02" w:rsidRPr="00CF2608" w:rsidTr="006A0A02">
        <w:tc>
          <w:tcPr>
            <w:tcW w:w="2547" w:type="dxa"/>
          </w:tcPr>
          <w:p w:rsidR="006A0A02" w:rsidRPr="00CF2608" w:rsidRDefault="006A0A02" w:rsidP="008F6DF9">
            <w:pPr>
              <w:rPr>
                <w:rFonts w:ascii="Gill Sans MT" w:hAnsi="Gill Sans MT"/>
                <w:sz w:val="20"/>
                <w:szCs w:val="20"/>
              </w:rPr>
            </w:pPr>
            <w:r w:rsidRPr="00CF2608">
              <w:rPr>
                <w:rFonts w:ascii="Gill Sans MT" w:hAnsi="Gill Sans MT"/>
                <w:sz w:val="20"/>
                <w:szCs w:val="20"/>
              </w:rPr>
              <w:t>Personification</w:t>
            </w:r>
          </w:p>
        </w:tc>
        <w:tc>
          <w:tcPr>
            <w:tcW w:w="7909" w:type="dxa"/>
          </w:tcPr>
          <w:p w:rsidR="006A0A02" w:rsidRPr="00CF2608" w:rsidRDefault="00730DF5" w:rsidP="008F6DF9">
            <w:pPr>
              <w:rPr>
                <w:rFonts w:ascii="Gill Sans MT" w:hAnsi="Gill Sans MT"/>
                <w:sz w:val="20"/>
                <w:szCs w:val="20"/>
              </w:rPr>
            </w:pPr>
            <w:r>
              <w:rPr>
                <w:rFonts w:ascii="Gill Sans MT" w:hAnsi="Gill Sans MT"/>
                <w:sz w:val="20"/>
                <w:szCs w:val="20"/>
              </w:rPr>
              <w:t xml:space="preserve">Giving something human characteristics to describe it or create atmosphere.  </w:t>
            </w:r>
          </w:p>
        </w:tc>
      </w:tr>
      <w:tr w:rsidR="006A0A02" w:rsidRPr="00CF2608" w:rsidTr="006A0A02">
        <w:tc>
          <w:tcPr>
            <w:tcW w:w="2547" w:type="dxa"/>
          </w:tcPr>
          <w:p w:rsidR="006A0A02" w:rsidRPr="00CF2608" w:rsidRDefault="00CF2608" w:rsidP="008F6DF9">
            <w:pPr>
              <w:rPr>
                <w:rFonts w:ascii="Gill Sans MT" w:hAnsi="Gill Sans MT"/>
                <w:sz w:val="20"/>
                <w:szCs w:val="20"/>
              </w:rPr>
            </w:pPr>
            <w:r>
              <w:rPr>
                <w:rFonts w:ascii="Gill Sans MT" w:hAnsi="Gill Sans MT"/>
                <w:sz w:val="20"/>
                <w:szCs w:val="20"/>
              </w:rPr>
              <w:t>Imagery</w:t>
            </w:r>
          </w:p>
        </w:tc>
        <w:tc>
          <w:tcPr>
            <w:tcW w:w="7909" w:type="dxa"/>
          </w:tcPr>
          <w:p w:rsidR="006A0A02" w:rsidRPr="00CF2608" w:rsidRDefault="00730DF5" w:rsidP="008F6DF9">
            <w:pPr>
              <w:rPr>
                <w:rFonts w:ascii="Gill Sans MT" w:hAnsi="Gill Sans MT"/>
                <w:sz w:val="20"/>
                <w:szCs w:val="20"/>
              </w:rPr>
            </w:pPr>
            <w:r>
              <w:rPr>
                <w:rFonts w:ascii="Gill Sans MT" w:hAnsi="Gill Sans MT"/>
                <w:sz w:val="20"/>
                <w:szCs w:val="20"/>
              </w:rPr>
              <w:t>Visually descriptive language (you can make this more specific by adding an adjective before it (e.g. violent imagery, colour imagery).</w:t>
            </w:r>
          </w:p>
        </w:tc>
      </w:tr>
      <w:tr w:rsidR="00730DF5" w:rsidRPr="00CF2608" w:rsidTr="006A0A02">
        <w:tc>
          <w:tcPr>
            <w:tcW w:w="2547" w:type="dxa"/>
          </w:tcPr>
          <w:p w:rsidR="00730DF5" w:rsidRDefault="00730DF5" w:rsidP="008F6DF9">
            <w:pPr>
              <w:rPr>
                <w:rFonts w:ascii="Gill Sans MT" w:hAnsi="Gill Sans MT"/>
                <w:sz w:val="20"/>
                <w:szCs w:val="20"/>
              </w:rPr>
            </w:pPr>
            <w:r>
              <w:rPr>
                <w:rFonts w:ascii="Gill Sans MT" w:hAnsi="Gill Sans MT"/>
                <w:sz w:val="20"/>
                <w:szCs w:val="20"/>
              </w:rPr>
              <w:t>Connotations</w:t>
            </w:r>
          </w:p>
        </w:tc>
        <w:tc>
          <w:tcPr>
            <w:tcW w:w="7909" w:type="dxa"/>
          </w:tcPr>
          <w:p w:rsidR="00730DF5" w:rsidRDefault="00730DF5" w:rsidP="008F6DF9">
            <w:pPr>
              <w:rPr>
                <w:rFonts w:ascii="Gill Sans MT" w:hAnsi="Gill Sans MT"/>
                <w:sz w:val="20"/>
                <w:szCs w:val="20"/>
              </w:rPr>
            </w:pPr>
            <w:r>
              <w:rPr>
                <w:rFonts w:ascii="Gill Sans MT" w:hAnsi="Gill Sans MT"/>
                <w:sz w:val="20"/>
                <w:szCs w:val="20"/>
              </w:rPr>
              <w:t>Associations with a word.</w:t>
            </w:r>
          </w:p>
        </w:tc>
      </w:tr>
      <w:tr w:rsidR="006A0A02" w:rsidRPr="00CF2608" w:rsidTr="006A0A02">
        <w:tc>
          <w:tcPr>
            <w:tcW w:w="2547" w:type="dxa"/>
          </w:tcPr>
          <w:p w:rsidR="006A0A02" w:rsidRPr="00CF2608" w:rsidRDefault="00995BBD" w:rsidP="008F6DF9">
            <w:pPr>
              <w:rPr>
                <w:rFonts w:ascii="Gill Sans MT" w:hAnsi="Gill Sans MT"/>
                <w:sz w:val="20"/>
                <w:szCs w:val="20"/>
              </w:rPr>
            </w:pPr>
            <w:r>
              <w:rPr>
                <w:rFonts w:ascii="Gill Sans MT" w:hAnsi="Gill Sans MT"/>
                <w:sz w:val="20"/>
                <w:szCs w:val="20"/>
              </w:rPr>
              <w:t>Alliteration</w:t>
            </w:r>
          </w:p>
        </w:tc>
        <w:tc>
          <w:tcPr>
            <w:tcW w:w="7909" w:type="dxa"/>
          </w:tcPr>
          <w:p w:rsidR="006A0A02" w:rsidRPr="00CF2608" w:rsidRDefault="00730DF5" w:rsidP="008F6DF9">
            <w:pPr>
              <w:rPr>
                <w:rFonts w:ascii="Gill Sans MT" w:hAnsi="Gill Sans MT"/>
                <w:sz w:val="20"/>
                <w:szCs w:val="20"/>
              </w:rPr>
            </w:pPr>
            <w:r>
              <w:rPr>
                <w:rFonts w:ascii="Gill Sans MT" w:hAnsi="Gill Sans MT"/>
                <w:sz w:val="20"/>
                <w:szCs w:val="20"/>
              </w:rPr>
              <w:t>Repeating the same sound at the start of a word.</w:t>
            </w:r>
          </w:p>
        </w:tc>
      </w:tr>
      <w:tr w:rsidR="006A0A02" w:rsidRPr="00CF2608" w:rsidTr="006A0A02">
        <w:tc>
          <w:tcPr>
            <w:tcW w:w="2547" w:type="dxa"/>
          </w:tcPr>
          <w:p w:rsidR="006A0A02" w:rsidRPr="00CF2608" w:rsidRDefault="00995BBD" w:rsidP="008F6DF9">
            <w:pPr>
              <w:rPr>
                <w:rFonts w:ascii="Gill Sans MT" w:hAnsi="Gill Sans MT"/>
                <w:sz w:val="20"/>
                <w:szCs w:val="20"/>
              </w:rPr>
            </w:pPr>
            <w:r>
              <w:rPr>
                <w:rFonts w:ascii="Gill Sans MT" w:hAnsi="Gill Sans MT"/>
                <w:sz w:val="20"/>
                <w:szCs w:val="20"/>
              </w:rPr>
              <w:t>Assonance</w:t>
            </w:r>
          </w:p>
        </w:tc>
        <w:tc>
          <w:tcPr>
            <w:tcW w:w="7909" w:type="dxa"/>
          </w:tcPr>
          <w:p w:rsidR="006A0A02" w:rsidRPr="00CF2608" w:rsidRDefault="00730DF5" w:rsidP="008F6DF9">
            <w:pPr>
              <w:rPr>
                <w:rFonts w:ascii="Gill Sans MT" w:hAnsi="Gill Sans MT"/>
                <w:sz w:val="20"/>
                <w:szCs w:val="20"/>
              </w:rPr>
            </w:pPr>
            <w:r>
              <w:rPr>
                <w:rFonts w:ascii="Gill Sans MT" w:hAnsi="Gill Sans MT"/>
                <w:sz w:val="20"/>
                <w:szCs w:val="20"/>
              </w:rPr>
              <w:t>Repeated vowel sounds in successive words.</w:t>
            </w:r>
          </w:p>
        </w:tc>
      </w:tr>
      <w:tr w:rsidR="006A0A02" w:rsidRPr="00CF2608" w:rsidTr="006A0A02">
        <w:tc>
          <w:tcPr>
            <w:tcW w:w="2547" w:type="dxa"/>
          </w:tcPr>
          <w:p w:rsidR="006A0A02" w:rsidRPr="00CF2608" w:rsidRDefault="00995BBD" w:rsidP="008F6DF9">
            <w:pPr>
              <w:rPr>
                <w:rFonts w:ascii="Gill Sans MT" w:hAnsi="Gill Sans MT"/>
                <w:sz w:val="20"/>
                <w:szCs w:val="20"/>
              </w:rPr>
            </w:pPr>
            <w:r>
              <w:rPr>
                <w:rFonts w:ascii="Gill Sans MT" w:hAnsi="Gill Sans MT"/>
                <w:sz w:val="20"/>
                <w:szCs w:val="20"/>
              </w:rPr>
              <w:t xml:space="preserve">Sibilance </w:t>
            </w:r>
          </w:p>
        </w:tc>
        <w:tc>
          <w:tcPr>
            <w:tcW w:w="7909" w:type="dxa"/>
          </w:tcPr>
          <w:p w:rsidR="006A0A02" w:rsidRPr="00CF2608" w:rsidRDefault="00730DF5" w:rsidP="008F6DF9">
            <w:pPr>
              <w:rPr>
                <w:rFonts w:ascii="Gill Sans MT" w:hAnsi="Gill Sans MT"/>
                <w:sz w:val="20"/>
                <w:szCs w:val="20"/>
              </w:rPr>
            </w:pPr>
            <w:r>
              <w:rPr>
                <w:rFonts w:ascii="Gill Sans MT" w:hAnsi="Gill Sans MT"/>
                <w:sz w:val="20"/>
                <w:szCs w:val="20"/>
              </w:rPr>
              <w:t>Repeated S sounds in successive words.</w:t>
            </w:r>
          </w:p>
        </w:tc>
      </w:tr>
      <w:tr w:rsidR="00995BBD" w:rsidRPr="00CF2608" w:rsidTr="006A0A02">
        <w:tc>
          <w:tcPr>
            <w:tcW w:w="2547" w:type="dxa"/>
          </w:tcPr>
          <w:p w:rsidR="00995BBD" w:rsidRDefault="00995BBD" w:rsidP="008F6DF9">
            <w:pPr>
              <w:rPr>
                <w:rFonts w:ascii="Gill Sans MT" w:hAnsi="Gill Sans MT"/>
                <w:sz w:val="20"/>
                <w:szCs w:val="20"/>
              </w:rPr>
            </w:pPr>
            <w:r>
              <w:rPr>
                <w:rFonts w:ascii="Gill Sans MT" w:hAnsi="Gill Sans MT"/>
                <w:sz w:val="20"/>
                <w:szCs w:val="20"/>
              </w:rPr>
              <w:t>Consonance</w:t>
            </w:r>
          </w:p>
        </w:tc>
        <w:tc>
          <w:tcPr>
            <w:tcW w:w="7909" w:type="dxa"/>
          </w:tcPr>
          <w:p w:rsidR="00995BBD" w:rsidRPr="00CF2608" w:rsidRDefault="00730DF5" w:rsidP="008F6DF9">
            <w:pPr>
              <w:rPr>
                <w:rFonts w:ascii="Gill Sans MT" w:hAnsi="Gill Sans MT"/>
                <w:sz w:val="20"/>
                <w:szCs w:val="20"/>
              </w:rPr>
            </w:pPr>
            <w:r>
              <w:rPr>
                <w:rFonts w:ascii="Gill Sans MT" w:hAnsi="Gill Sans MT"/>
                <w:sz w:val="20"/>
                <w:szCs w:val="20"/>
              </w:rPr>
              <w:t>Repeated consonant sounds in successive words.</w:t>
            </w:r>
          </w:p>
        </w:tc>
      </w:tr>
    </w:tbl>
    <w:p w:rsidR="006A0A02" w:rsidRPr="00CF2608" w:rsidRDefault="006A0A02" w:rsidP="008F6DF9">
      <w:pPr>
        <w:rPr>
          <w:rFonts w:ascii="Gill Sans MT" w:hAnsi="Gill Sans MT"/>
          <w:sz w:val="20"/>
          <w:szCs w:val="20"/>
        </w:rPr>
      </w:pPr>
    </w:p>
    <w:tbl>
      <w:tblPr>
        <w:tblStyle w:val="TableGrid"/>
        <w:tblW w:w="0" w:type="auto"/>
        <w:tblLook w:val="04A0" w:firstRow="1" w:lastRow="0" w:firstColumn="1" w:lastColumn="0" w:noHBand="0" w:noVBand="1"/>
      </w:tblPr>
      <w:tblGrid>
        <w:gridCol w:w="2547"/>
        <w:gridCol w:w="7909"/>
      </w:tblGrid>
      <w:tr w:rsidR="006A0A02" w:rsidRPr="00CF2608" w:rsidTr="0000693F">
        <w:tc>
          <w:tcPr>
            <w:tcW w:w="10456" w:type="dxa"/>
            <w:gridSpan w:val="2"/>
          </w:tcPr>
          <w:p w:rsidR="006A0A02" w:rsidRPr="00CF2608" w:rsidRDefault="006A0A02" w:rsidP="0000693F">
            <w:pPr>
              <w:rPr>
                <w:rFonts w:ascii="Gill Sans MT" w:hAnsi="Gill Sans MT"/>
                <w:b/>
                <w:sz w:val="20"/>
                <w:szCs w:val="20"/>
              </w:rPr>
            </w:pPr>
            <w:r w:rsidRPr="00CF2608">
              <w:rPr>
                <w:rFonts w:ascii="Gill Sans MT" w:hAnsi="Gill Sans MT"/>
                <w:b/>
                <w:sz w:val="20"/>
                <w:szCs w:val="20"/>
              </w:rPr>
              <w:t>Structure</w:t>
            </w:r>
            <w:r w:rsidRPr="00CF2608">
              <w:rPr>
                <w:rFonts w:ascii="Gill Sans MT" w:hAnsi="Gill Sans MT"/>
                <w:b/>
                <w:sz w:val="20"/>
                <w:szCs w:val="20"/>
              </w:rPr>
              <w:t xml:space="preserve"> Techniques</w:t>
            </w:r>
          </w:p>
        </w:tc>
      </w:tr>
      <w:tr w:rsidR="006A0A02" w:rsidRPr="00CF2608" w:rsidTr="006A0A02">
        <w:tc>
          <w:tcPr>
            <w:tcW w:w="2547" w:type="dxa"/>
          </w:tcPr>
          <w:p w:rsidR="006A0A02" w:rsidRPr="00CF2608" w:rsidRDefault="006A0A02" w:rsidP="0000693F">
            <w:pPr>
              <w:rPr>
                <w:rFonts w:ascii="Gill Sans MT" w:hAnsi="Gill Sans MT"/>
                <w:sz w:val="20"/>
                <w:szCs w:val="20"/>
              </w:rPr>
            </w:pPr>
            <w:r w:rsidRPr="00CF2608">
              <w:rPr>
                <w:rFonts w:ascii="Gill Sans MT" w:hAnsi="Gill Sans MT"/>
                <w:sz w:val="20"/>
                <w:szCs w:val="20"/>
              </w:rPr>
              <w:t>Enjambment</w:t>
            </w:r>
          </w:p>
        </w:tc>
        <w:tc>
          <w:tcPr>
            <w:tcW w:w="7909" w:type="dxa"/>
          </w:tcPr>
          <w:p w:rsidR="006A0A02" w:rsidRPr="00CF2608" w:rsidRDefault="00730DF5" w:rsidP="0000693F">
            <w:pPr>
              <w:rPr>
                <w:rFonts w:ascii="Gill Sans MT" w:hAnsi="Gill Sans MT"/>
                <w:sz w:val="20"/>
                <w:szCs w:val="20"/>
              </w:rPr>
            </w:pPr>
            <w:r>
              <w:rPr>
                <w:rFonts w:ascii="Gill Sans MT" w:hAnsi="Gill Sans MT"/>
                <w:sz w:val="20"/>
                <w:szCs w:val="20"/>
              </w:rPr>
              <w:t>Where a sentence continued from one line of poetry to the next.</w:t>
            </w:r>
          </w:p>
        </w:tc>
      </w:tr>
      <w:tr w:rsidR="006A0A02" w:rsidRPr="00CF2608" w:rsidTr="006A0A02">
        <w:tc>
          <w:tcPr>
            <w:tcW w:w="2547" w:type="dxa"/>
          </w:tcPr>
          <w:p w:rsidR="006A0A02" w:rsidRPr="00CF2608" w:rsidRDefault="006A0A02" w:rsidP="0000693F">
            <w:pPr>
              <w:rPr>
                <w:rFonts w:ascii="Gill Sans MT" w:hAnsi="Gill Sans MT"/>
                <w:sz w:val="20"/>
                <w:szCs w:val="20"/>
              </w:rPr>
            </w:pPr>
            <w:r w:rsidRPr="00CF2608">
              <w:rPr>
                <w:rFonts w:ascii="Gill Sans MT" w:hAnsi="Gill Sans MT"/>
                <w:sz w:val="20"/>
                <w:szCs w:val="20"/>
              </w:rPr>
              <w:t xml:space="preserve">Caesura </w:t>
            </w:r>
          </w:p>
        </w:tc>
        <w:tc>
          <w:tcPr>
            <w:tcW w:w="7909" w:type="dxa"/>
          </w:tcPr>
          <w:p w:rsidR="006A0A02" w:rsidRPr="00CF2608" w:rsidRDefault="00730DF5" w:rsidP="0000693F">
            <w:pPr>
              <w:rPr>
                <w:rFonts w:ascii="Gill Sans MT" w:hAnsi="Gill Sans MT"/>
                <w:sz w:val="20"/>
                <w:szCs w:val="20"/>
              </w:rPr>
            </w:pPr>
            <w:r>
              <w:rPr>
                <w:rFonts w:ascii="Gill Sans MT" w:hAnsi="Gill Sans MT"/>
                <w:sz w:val="20"/>
                <w:szCs w:val="20"/>
              </w:rPr>
              <w:t xml:space="preserve">A mid-line pause in poetry created by punctuation.  </w:t>
            </w:r>
          </w:p>
        </w:tc>
      </w:tr>
      <w:tr w:rsidR="006A0A02" w:rsidRPr="00CF2608" w:rsidTr="006A0A02">
        <w:tc>
          <w:tcPr>
            <w:tcW w:w="2547" w:type="dxa"/>
          </w:tcPr>
          <w:p w:rsidR="006A0A02" w:rsidRPr="00CF2608" w:rsidRDefault="00CF2608" w:rsidP="0000693F">
            <w:pPr>
              <w:rPr>
                <w:rFonts w:ascii="Gill Sans MT" w:hAnsi="Gill Sans MT"/>
                <w:sz w:val="20"/>
                <w:szCs w:val="20"/>
              </w:rPr>
            </w:pPr>
            <w:r w:rsidRPr="00CF2608">
              <w:rPr>
                <w:rFonts w:ascii="Gill Sans MT" w:hAnsi="Gill Sans MT"/>
                <w:sz w:val="20"/>
                <w:szCs w:val="20"/>
              </w:rPr>
              <w:t>Rhythm</w:t>
            </w:r>
          </w:p>
        </w:tc>
        <w:tc>
          <w:tcPr>
            <w:tcW w:w="7909" w:type="dxa"/>
          </w:tcPr>
          <w:p w:rsidR="006A0A02" w:rsidRPr="00CF2608" w:rsidRDefault="00730DF5" w:rsidP="0000693F">
            <w:pPr>
              <w:rPr>
                <w:rFonts w:ascii="Gill Sans MT" w:hAnsi="Gill Sans MT"/>
                <w:sz w:val="20"/>
                <w:szCs w:val="20"/>
              </w:rPr>
            </w:pPr>
            <w:r>
              <w:rPr>
                <w:rFonts w:ascii="Gill Sans MT" w:hAnsi="Gill Sans MT"/>
                <w:sz w:val="20"/>
                <w:szCs w:val="20"/>
              </w:rPr>
              <w:t xml:space="preserve">A pattern of sound (think about the atmosphere of the rhythm – fast, slow, aggressive, melancholy).  </w:t>
            </w:r>
            <w:bookmarkStart w:id="0" w:name="_GoBack"/>
            <w:bookmarkEnd w:id="0"/>
          </w:p>
        </w:tc>
      </w:tr>
      <w:tr w:rsidR="006A0A02" w:rsidRPr="00CF2608" w:rsidTr="006A0A02">
        <w:tc>
          <w:tcPr>
            <w:tcW w:w="2547" w:type="dxa"/>
          </w:tcPr>
          <w:p w:rsidR="006A0A02" w:rsidRPr="00CF2608" w:rsidRDefault="00CF2608" w:rsidP="0000693F">
            <w:pPr>
              <w:rPr>
                <w:rFonts w:ascii="Gill Sans MT" w:hAnsi="Gill Sans MT"/>
                <w:sz w:val="20"/>
                <w:szCs w:val="20"/>
              </w:rPr>
            </w:pPr>
            <w:r w:rsidRPr="00CF2608">
              <w:rPr>
                <w:rFonts w:ascii="Gill Sans MT" w:hAnsi="Gill Sans MT"/>
                <w:sz w:val="20"/>
                <w:szCs w:val="20"/>
              </w:rPr>
              <w:t>Rhyme</w:t>
            </w:r>
          </w:p>
        </w:tc>
        <w:tc>
          <w:tcPr>
            <w:tcW w:w="7909" w:type="dxa"/>
          </w:tcPr>
          <w:p w:rsidR="006A0A02" w:rsidRPr="00CF2608" w:rsidRDefault="00730DF5" w:rsidP="0000693F">
            <w:pPr>
              <w:rPr>
                <w:rFonts w:ascii="Gill Sans MT" w:hAnsi="Gill Sans MT"/>
                <w:sz w:val="20"/>
                <w:szCs w:val="20"/>
              </w:rPr>
            </w:pPr>
            <w:r>
              <w:rPr>
                <w:rFonts w:ascii="Gill Sans MT" w:hAnsi="Gill Sans MT"/>
                <w:sz w:val="20"/>
                <w:szCs w:val="20"/>
              </w:rPr>
              <w:t xml:space="preserve">Repeated sounds at the end of words.  </w:t>
            </w:r>
          </w:p>
        </w:tc>
      </w:tr>
    </w:tbl>
    <w:p w:rsidR="006A0A02" w:rsidRPr="00CF2608" w:rsidRDefault="006A0A02" w:rsidP="008F6DF9">
      <w:pPr>
        <w:rPr>
          <w:rFonts w:ascii="Gill Sans MT" w:hAnsi="Gill Sans MT"/>
          <w:sz w:val="20"/>
          <w:szCs w:val="20"/>
        </w:rPr>
      </w:pPr>
    </w:p>
    <w:sectPr w:rsidR="006A0A02" w:rsidRPr="00CF2608" w:rsidSect="003607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754803"/>
    <w:multiLevelType w:val="hybridMultilevel"/>
    <w:tmpl w:val="BE566640"/>
    <w:lvl w:ilvl="0" w:tplc="5B7E84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7AF"/>
    <w:rsid w:val="00012C8D"/>
    <w:rsid w:val="00036297"/>
    <w:rsid w:val="000D6992"/>
    <w:rsid w:val="001145C4"/>
    <w:rsid w:val="001310AB"/>
    <w:rsid w:val="0017666D"/>
    <w:rsid w:val="001A2D22"/>
    <w:rsid w:val="001C12D2"/>
    <w:rsid w:val="001C4DE5"/>
    <w:rsid w:val="001C7798"/>
    <w:rsid w:val="002633C1"/>
    <w:rsid w:val="00290AF7"/>
    <w:rsid w:val="002C1BB4"/>
    <w:rsid w:val="002C2242"/>
    <w:rsid w:val="002E4906"/>
    <w:rsid w:val="003268A1"/>
    <w:rsid w:val="00355D2E"/>
    <w:rsid w:val="003607AF"/>
    <w:rsid w:val="00362D47"/>
    <w:rsid w:val="00363ACA"/>
    <w:rsid w:val="00373005"/>
    <w:rsid w:val="00384ADB"/>
    <w:rsid w:val="003B48F2"/>
    <w:rsid w:val="003D2E96"/>
    <w:rsid w:val="003D4B52"/>
    <w:rsid w:val="003F002B"/>
    <w:rsid w:val="00431346"/>
    <w:rsid w:val="00446B7F"/>
    <w:rsid w:val="00451790"/>
    <w:rsid w:val="00476AAD"/>
    <w:rsid w:val="004C01F7"/>
    <w:rsid w:val="004D03A5"/>
    <w:rsid w:val="004D30C2"/>
    <w:rsid w:val="00500FDB"/>
    <w:rsid w:val="005675CB"/>
    <w:rsid w:val="00577ABC"/>
    <w:rsid w:val="0059517B"/>
    <w:rsid w:val="005A69A2"/>
    <w:rsid w:val="005E07EE"/>
    <w:rsid w:val="005E5408"/>
    <w:rsid w:val="00601D38"/>
    <w:rsid w:val="00631299"/>
    <w:rsid w:val="00652F68"/>
    <w:rsid w:val="00655A34"/>
    <w:rsid w:val="00663284"/>
    <w:rsid w:val="0066696C"/>
    <w:rsid w:val="0067610B"/>
    <w:rsid w:val="00684B5A"/>
    <w:rsid w:val="00686EED"/>
    <w:rsid w:val="006A0A02"/>
    <w:rsid w:val="006C4477"/>
    <w:rsid w:val="006F3B82"/>
    <w:rsid w:val="00730DF5"/>
    <w:rsid w:val="00774F29"/>
    <w:rsid w:val="007B23F6"/>
    <w:rsid w:val="007C1E6F"/>
    <w:rsid w:val="007C5D43"/>
    <w:rsid w:val="007E678F"/>
    <w:rsid w:val="00806022"/>
    <w:rsid w:val="00816AF2"/>
    <w:rsid w:val="00852B6F"/>
    <w:rsid w:val="0089433A"/>
    <w:rsid w:val="008B5FD9"/>
    <w:rsid w:val="008B7335"/>
    <w:rsid w:val="008D2F27"/>
    <w:rsid w:val="008F6CD6"/>
    <w:rsid w:val="008F6DF9"/>
    <w:rsid w:val="00922708"/>
    <w:rsid w:val="0095083A"/>
    <w:rsid w:val="0097563B"/>
    <w:rsid w:val="00995BBD"/>
    <w:rsid w:val="009D430B"/>
    <w:rsid w:val="009E6A80"/>
    <w:rsid w:val="00A31059"/>
    <w:rsid w:val="00B3333A"/>
    <w:rsid w:val="00B757BF"/>
    <w:rsid w:val="00B929F8"/>
    <w:rsid w:val="00BB1339"/>
    <w:rsid w:val="00BD2C06"/>
    <w:rsid w:val="00BD3D8E"/>
    <w:rsid w:val="00C21EEA"/>
    <w:rsid w:val="00C43927"/>
    <w:rsid w:val="00CA543C"/>
    <w:rsid w:val="00CF0A00"/>
    <w:rsid w:val="00CF2608"/>
    <w:rsid w:val="00D15CDF"/>
    <w:rsid w:val="00D570D0"/>
    <w:rsid w:val="00D57E97"/>
    <w:rsid w:val="00D630C1"/>
    <w:rsid w:val="00DA5862"/>
    <w:rsid w:val="00EF5833"/>
    <w:rsid w:val="00F32978"/>
    <w:rsid w:val="00FB7402"/>
    <w:rsid w:val="00FD6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84C53"/>
  <w15:chartTrackingRefBased/>
  <w15:docId w15:val="{0B10B850-3F9B-440C-BFFC-776103CF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0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6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32189">
      <w:bodyDiv w:val="1"/>
      <w:marLeft w:val="0"/>
      <w:marRight w:val="0"/>
      <w:marTop w:val="0"/>
      <w:marBottom w:val="0"/>
      <w:divBdr>
        <w:top w:val="none" w:sz="0" w:space="0" w:color="auto"/>
        <w:left w:val="none" w:sz="0" w:space="0" w:color="auto"/>
        <w:bottom w:val="none" w:sz="0" w:space="0" w:color="auto"/>
        <w:right w:val="none" w:sz="0" w:space="0" w:color="auto"/>
      </w:divBdr>
    </w:div>
    <w:div w:id="299464275">
      <w:bodyDiv w:val="1"/>
      <w:marLeft w:val="0"/>
      <w:marRight w:val="0"/>
      <w:marTop w:val="0"/>
      <w:marBottom w:val="0"/>
      <w:divBdr>
        <w:top w:val="none" w:sz="0" w:space="0" w:color="auto"/>
        <w:left w:val="none" w:sz="0" w:space="0" w:color="auto"/>
        <w:bottom w:val="none" w:sz="0" w:space="0" w:color="auto"/>
        <w:right w:val="none" w:sz="0" w:space="0" w:color="auto"/>
      </w:divBdr>
    </w:div>
    <w:div w:id="1030958315">
      <w:bodyDiv w:val="1"/>
      <w:marLeft w:val="0"/>
      <w:marRight w:val="0"/>
      <w:marTop w:val="0"/>
      <w:marBottom w:val="0"/>
      <w:divBdr>
        <w:top w:val="none" w:sz="0" w:space="0" w:color="auto"/>
        <w:left w:val="none" w:sz="0" w:space="0" w:color="auto"/>
        <w:bottom w:val="none" w:sz="0" w:space="0" w:color="auto"/>
        <w:right w:val="none" w:sz="0" w:space="0" w:color="auto"/>
      </w:divBdr>
    </w:div>
    <w:div w:id="1083796864">
      <w:bodyDiv w:val="1"/>
      <w:marLeft w:val="0"/>
      <w:marRight w:val="0"/>
      <w:marTop w:val="0"/>
      <w:marBottom w:val="0"/>
      <w:divBdr>
        <w:top w:val="none" w:sz="0" w:space="0" w:color="auto"/>
        <w:left w:val="none" w:sz="0" w:space="0" w:color="auto"/>
        <w:bottom w:val="none" w:sz="0" w:space="0" w:color="auto"/>
        <w:right w:val="none" w:sz="0" w:space="0" w:color="auto"/>
      </w:divBdr>
    </w:div>
    <w:div w:id="1302691386">
      <w:bodyDiv w:val="1"/>
      <w:marLeft w:val="0"/>
      <w:marRight w:val="0"/>
      <w:marTop w:val="0"/>
      <w:marBottom w:val="0"/>
      <w:divBdr>
        <w:top w:val="none" w:sz="0" w:space="0" w:color="auto"/>
        <w:left w:val="none" w:sz="0" w:space="0" w:color="auto"/>
        <w:bottom w:val="none" w:sz="0" w:space="0" w:color="auto"/>
        <w:right w:val="none" w:sz="0" w:space="0" w:color="auto"/>
      </w:divBdr>
    </w:div>
    <w:div w:id="1961255975">
      <w:bodyDiv w:val="1"/>
      <w:marLeft w:val="0"/>
      <w:marRight w:val="0"/>
      <w:marTop w:val="0"/>
      <w:marBottom w:val="0"/>
      <w:divBdr>
        <w:top w:val="none" w:sz="0" w:space="0" w:color="auto"/>
        <w:left w:val="none" w:sz="0" w:space="0" w:color="auto"/>
        <w:bottom w:val="none" w:sz="0" w:space="0" w:color="auto"/>
        <w:right w:val="none" w:sz="0" w:space="0" w:color="auto"/>
      </w:divBdr>
    </w:div>
    <w:div w:id="1988823550">
      <w:bodyDiv w:val="1"/>
      <w:marLeft w:val="0"/>
      <w:marRight w:val="0"/>
      <w:marTop w:val="0"/>
      <w:marBottom w:val="0"/>
      <w:divBdr>
        <w:top w:val="none" w:sz="0" w:space="0" w:color="auto"/>
        <w:left w:val="none" w:sz="0" w:space="0" w:color="auto"/>
        <w:bottom w:val="none" w:sz="0" w:space="0" w:color="auto"/>
        <w:right w:val="none" w:sz="0" w:space="0" w:color="auto"/>
      </w:divBdr>
    </w:div>
    <w:div w:id="209901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C27E9544.dotm</Template>
  <TotalTime>158</TotalTime>
  <Pages>10</Pages>
  <Words>5302</Words>
  <Characters>30224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Peter.Foster - SCH.590</dc:creator>
  <cp:keywords/>
  <dc:description/>
  <cp:lastModifiedBy>Peter Foster</cp:lastModifiedBy>
  <cp:revision>100</cp:revision>
  <dcterms:created xsi:type="dcterms:W3CDTF">2019-02-25T07:11:00Z</dcterms:created>
  <dcterms:modified xsi:type="dcterms:W3CDTF">2019-09-04T11:08:00Z</dcterms:modified>
</cp:coreProperties>
</file>